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84298" w:rsidRPr="007D5810" w:rsidRDefault="00184298" w:rsidP="00184298">
      <w:pPr>
        <w:spacing w:after="0" w:line="240" w:lineRule="auto"/>
        <w:jc w:val="center"/>
        <w:rPr>
          <w:rFonts w:ascii="Times New Roman" w:eastAsia="Times New Roman" w:hAnsi="Times New Roman"/>
          <w:b/>
          <w:sz w:val="28"/>
          <w:szCs w:val="28"/>
          <w:lang w:eastAsia="ru-RU"/>
        </w:rPr>
      </w:pPr>
      <w:r w:rsidRPr="007D5810">
        <w:rPr>
          <w:rFonts w:ascii="Times New Roman" w:eastAsia="Times New Roman" w:hAnsi="Times New Roman"/>
          <w:b/>
          <w:sz w:val="28"/>
          <w:szCs w:val="28"/>
          <w:lang w:eastAsia="ru-RU"/>
        </w:rPr>
        <w:t xml:space="preserve">МУНИЦИПАЛЬНОЕ БЮДЖЕТНОЕ ОБРАЗОВАТЕЛЬНОЕ УЧРЕЖДЕНИЕ </w:t>
      </w:r>
    </w:p>
    <w:p w:rsidR="00184298" w:rsidRPr="007D5810" w:rsidRDefault="00184298" w:rsidP="00184298">
      <w:pPr>
        <w:spacing w:after="0" w:line="240" w:lineRule="auto"/>
        <w:jc w:val="center"/>
        <w:rPr>
          <w:rFonts w:ascii="Times New Roman" w:eastAsia="Times New Roman" w:hAnsi="Times New Roman"/>
          <w:b/>
          <w:sz w:val="28"/>
          <w:szCs w:val="28"/>
          <w:lang w:eastAsia="ru-RU"/>
        </w:rPr>
      </w:pPr>
      <w:r w:rsidRPr="007D5810">
        <w:rPr>
          <w:rFonts w:ascii="Times New Roman" w:eastAsia="Times New Roman" w:hAnsi="Times New Roman"/>
          <w:b/>
          <w:sz w:val="28"/>
          <w:szCs w:val="28"/>
          <w:lang w:eastAsia="ru-RU"/>
        </w:rPr>
        <w:t xml:space="preserve">ДОПОЛНИТЕЛЬНОГО ОБРАЗОВАНИЯ </w:t>
      </w:r>
    </w:p>
    <w:p w:rsidR="00184298" w:rsidRPr="007D5810" w:rsidRDefault="00184298" w:rsidP="00184298">
      <w:pPr>
        <w:spacing w:before="100" w:beforeAutospacing="1" w:after="100" w:afterAutospacing="1" w:line="240" w:lineRule="auto"/>
        <w:jc w:val="center"/>
        <w:rPr>
          <w:rFonts w:ascii="Times New Roman" w:eastAsia="Times New Roman" w:hAnsi="Times New Roman"/>
          <w:b/>
          <w:sz w:val="28"/>
          <w:szCs w:val="28"/>
          <w:lang w:eastAsia="ru-RU"/>
        </w:rPr>
      </w:pPr>
      <w:r w:rsidRPr="007D5810">
        <w:rPr>
          <w:rFonts w:ascii="Times New Roman" w:eastAsia="Times New Roman" w:hAnsi="Times New Roman"/>
          <w:b/>
          <w:sz w:val="28"/>
          <w:szCs w:val="28"/>
          <w:lang w:eastAsia="ru-RU"/>
        </w:rPr>
        <w:t>«ДЕТ</w:t>
      </w:r>
      <w:r>
        <w:rPr>
          <w:rFonts w:ascii="Times New Roman" w:eastAsia="Times New Roman" w:hAnsi="Times New Roman"/>
          <w:b/>
          <w:sz w:val="28"/>
          <w:szCs w:val="28"/>
          <w:lang w:eastAsia="ru-RU"/>
        </w:rPr>
        <w:t>СКО-ЮНОШЕСКАЯ СПОРТИВНАЯ ШКОЛА ПО ВОДНО-ГРЕБНЫМ ВИДАМ СПОРТА</w:t>
      </w:r>
      <w:r w:rsidRPr="007D5810">
        <w:rPr>
          <w:rFonts w:ascii="Times New Roman" w:eastAsia="Times New Roman" w:hAnsi="Times New Roman"/>
          <w:b/>
          <w:sz w:val="28"/>
          <w:szCs w:val="28"/>
          <w:lang w:eastAsia="ru-RU"/>
        </w:rPr>
        <w:t>» г. КАЗАНИ</w:t>
      </w:r>
    </w:p>
    <w:p w:rsidR="00184298" w:rsidRDefault="00184298" w:rsidP="00184298">
      <w:pPr>
        <w:spacing w:before="100" w:beforeAutospacing="1" w:after="100" w:afterAutospacing="1" w:line="240" w:lineRule="auto"/>
        <w:rPr>
          <w:rFonts w:ascii="Times New Roman" w:eastAsia="Times New Roman" w:hAnsi="Times New Roman"/>
          <w:b/>
          <w:sz w:val="24"/>
          <w:szCs w:val="24"/>
          <w:lang w:eastAsia="ru-RU"/>
        </w:rPr>
        <w:sectPr w:rsidR="00184298" w:rsidSect="00C1431F">
          <w:headerReference w:type="default" r:id="rId8"/>
          <w:pgSz w:w="11900" w:h="16840"/>
          <w:pgMar w:top="680" w:right="567" w:bottom="737" w:left="1134" w:header="0" w:footer="6" w:gutter="0"/>
          <w:pgNumType w:start="1"/>
          <w:cols w:space="720"/>
          <w:noEndnote/>
          <w:docGrid w:linePitch="360"/>
        </w:sectPr>
      </w:pPr>
    </w:p>
    <w:p w:rsidR="00184298" w:rsidRPr="00E35616" w:rsidRDefault="00184298" w:rsidP="00184298">
      <w:pPr>
        <w:spacing w:before="100" w:beforeAutospacing="1" w:after="100" w:afterAutospacing="1" w:line="240" w:lineRule="auto"/>
        <w:jc w:val="center"/>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lastRenderedPageBreak/>
        <w:t>ПРИНЯТА</w:t>
      </w:r>
    </w:p>
    <w:p w:rsidR="00184298" w:rsidRDefault="00184298" w:rsidP="00184298">
      <w:pPr>
        <w:spacing w:before="100" w:beforeAutospacing="1" w:after="100" w:afterAutospacing="1" w:line="240" w:lineRule="auto"/>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t>На педагогическом совете</w:t>
      </w:r>
    </w:p>
    <w:p w:rsidR="00184298" w:rsidRDefault="00184298" w:rsidP="00184298">
      <w:pPr>
        <w:spacing w:before="100" w:beforeAutospacing="1" w:after="100" w:afterAutospacing="1" w:line="240" w:lineRule="auto"/>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t xml:space="preserve">«ДЮСШ по водно-гребным видам спорта» </w:t>
      </w:r>
      <w:proofErr w:type="spellStart"/>
      <w:r w:rsidRPr="00E35616">
        <w:rPr>
          <w:rFonts w:ascii="Times New Roman" w:eastAsia="Times New Roman" w:hAnsi="Times New Roman"/>
          <w:b/>
          <w:sz w:val="28"/>
          <w:szCs w:val="24"/>
          <w:lang w:eastAsia="ru-RU"/>
        </w:rPr>
        <w:t>г.Казани</w:t>
      </w:r>
      <w:proofErr w:type="spellEnd"/>
    </w:p>
    <w:p w:rsidR="00184298" w:rsidRPr="00E35616" w:rsidRDefault="00184298" w:rsidP="00184298">
      <w:pPr>
        <w:spacing w:before="100" w:beforeAutospacing="1" w:after="100" w:afterAutospacing="1" w:line="240" w:lineRule="auto"/>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t>Протокол №__ от «___» ___.2015</w:t>
      </w:r>
    </w:p>
    <w:p w:rsidR="00184298" w:rsidRPr="00E35616" w:rsidRDefault="00184298" w:rsidP="00184298">
      <w:pPr>
        <w:spacing w:before="100" w:beforeAutospacing="1" w:after="100" w:afterAutospacing="1" w:line="240" w:lineRule="auto"/>
        <w:jc w:val="center"/>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lastRenderedPageBreak/>
        <w:t>«УТВЕРЖДЕНО»</w:t>
      </w:r>
    </w:p>
    <w:p w:rsidR="00184298" w:rsidRPr="00E35616" w:rsidRDefault="00184298" w:rsidP="00184298">
      <w:pPr>
        <w:spacing w:before="100" w:beforeAutospacing="1" w:after="100" w:afterAutospacing="1" w:line="240" w:lineRule="auto"/>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t xml:space="preserve"> Директор «ДЮСШ по водно-гребным видам спорта» </w:t>
      </w:r>
      <w:proofErr w:type="spellStart"/>
      <w:r w:rsidRPr="00E35616">
        <w:rPr>
          <w:rFonts w:ascii="Times New Roman" w:eastAsia="Times New Roman" w:hAnsi="Times New Roman"/>
          <w:b/>
          <w:sz w:val="28"/>
          <w:szCs w:val="24"/>
          <w:lang w:eastAsia="ru-RU"/>
        </w:rPr>
        <w:t>г.Казани</w:t>
      </w:r>
      <w:proofErr w:type="spellEnd"/>
      <w:r w:rsidRPr="00E35616">
        <w:rPr>
          <w:rFonts w:ascii="Times New Roman" w:eastAsia="Times New Roman" w:hAnsi="Times New Roman"/>
          <w:b/>
          <w:sz w:val="28"/>
          <w:szCs w:val="24"/>
          <w:lang w:eastAsia="ru-RU"/>
        </w:rPr>
        <w:t xml:space="preserve"> </w:t>
      </w:r>
    </w:p>
    <w:p w:rsidR="00184298" w:rsidRPr="00E35616" w:rsidRDefault="00184298" w:rsidP="00184298">
      <w:pPr>
        <w:spacing w:before="100" w:beforeAutospacing="1" w:after="100" w:afterAutospacing="1" w:line="240" w:lineRule="auto"/>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t>___________________</w:t>
      </w:r>
      <w:proofErr w:type="spellStart"/>
      <w:r w:rsidRPr="00E35616">
        <w:rPr>
          <w:rFonts w:ascii="Times New Roman" w:eastAsia="Times New Roman" w:hAnsi="Times New Roman"/>
          <w:b/>
          <w:sz w:val="28"/>
          <w:szCs w:val="24"/>
          <w:lang w:eastAsia="ru-RU"/>
        </w:rPr>
        <w:t>И.В.Ковальков</w:t>
      </w:r>
      <w:proofErr w:type="spellEnd"/>
      <w:r w:rsidRPr="00E35616">
        <w:rPr>
          <w:rFonts w:ascii="Times New Roman" w:eastAsia="Times New Roman" w:hAnsi="Times New Roman"/>
          <w:b/>
          <w:sz w:val="28"/>
          <w:szCs w:val="24"/>
          <w:lang w:eastAsia="ru-RU"/>
        </w:rPr>
        <w:t xml:space="preserve"> </w:t>
      </w:r>
    </w:p>
    <w:p w:rsidR="00184298" w:rsidRPr="00E35616" w:rsidRDefault="00184298" w:rsidP="00184298">
      <w:pPr>
        <w:spacing w:before="100" w:beforeAutospacing="1" w:after="100" w:afterAutospacing="1" w:line="240" w:lineRule="auto"/>
        <w:rPr>
          <w:rFonts w:ascii="Times New Roman" w:eastAsia="Times New Roman" w:hAnsi="Times New Roman"/>
          <w:b/>
          <w:sz w:val="28"/>
          <w:szCs w:val="24"/>
          <w:lang w:eastAsia="ru-RU"/>
        </w:rPr>
      </w:pPr>
      <w:r w:rsidRPr="00E35616">
        <w:rPr>
          <w:rFonts w:ascii="Times New Roman" w:eastAsia="Times New Roman" w:hAnsi="Times New Roman"/>
          <w:b/>
          <w:sz w:val="28"/>
          <w:szCs w:val="24"/>
          <w:lang w:eastAsia="ru-RU"/>
        </w:rPr>
        <w:t>Приказ №___ от __________________</w:t>
      </w:r>
    </w:p>
    <w:p w:rsidR="00184298" w:rsidRDefault="00184298" w:rsidP="00184298">
      <w:pPr>
        <w:spacing w:before="100" w:beforeAutospacing="1" w:after="100" w:afterAutospacing="1" w:line="240" w:lineRule="auto"/>
        <w:outlineLvl w:val="1"/>
        <w:rPr>
          <w:rFonts w:ascii="Times New Roman" w:eastAsia="Times New Roman" w:hAnsi="Times New Roman"/>
          <w:b/>
          <w:bCs/>
          <w:sz w:val="36"/>
          <w:szCs w:val="36"/>
          <w:lang w:eastAsia="ru-RU"/>
        </w:rPr>
        <w:sectPr w:rsidR="00184298" w:rsidSect="00184298">
          <w:type w:val="continuous"/>
          <w:pgSz w:w="11900" w:h="16840"/>
          <w:pgMar w:top="680" w:right="567" w:bottom="737" w:left="1134" w:header="0" w:footer="6" w:gutter="0"/>
          <w:pgNumType w:start="25"/>
          <w:cols w:num="2" w:space="720"/>
          <w:noEndnote/>
          <w:docGrid w:linePitch="360"/>
        </w:sectPr>
      </w:pPr>
    </w:p>
    <w:p w:rsidR="00184298" w:rsidRDefault="00184298" w:rsidP="00184298">
      <w:pPr>
        <w:spacing w:before="100" w:beforeAutospacing="1" w:after="100" w:afterAutospacing="1" w:line="240" w:lineRule="auto"/>
        <w:outlineLvl w:val="1"/>
        <w:rPr>
          <w:rFonts w:ascii="Times New Roman" w:eastAsia="Times New Roman" w:hAnsi="Times New Roman"/>
          <w:b/>
          <w:bCs/>
          <w:sz w:val="36"/>
          <w:szCs w:val="36"/>
          <w:lang w:eastAsia="ru-RU"/>
        </w:rPr>
      </w:pPr>
    </w:p>
    <w:p w:rsidR="00184298" w:rsidRDefault="00184298" w:rsidP="00453D4B">
      <w:pPr>
        <w:spacing w:before="100" w:beforeAutospacing="1" w:after="100" w:afterAutospacing="1" w:line="240" w:lineRule="auto"/>
        <w:outlineLvl w:val="1"/>
        <w:rPr>
          <w:rFonts w:ascii="Times New Roman" w:eastAsia="Times New Roman" w:hAnsi="Times New Roman"/>
          <w:b/>
          <w:bCs/>
          <w:sz w:val="36"/>
          <w:szCs w:val="36"/>
          <w:lang w:eastAsia="ru-RU"/>
        </w:rPr>
      </w:pPr>
    </w:p>
    <w:p w:rsidR="00184298" w:rsidRDefault="00184298" w:rsidP="00184298">
      <w:pPr>
        <w:spacing w:before="100" w:beforeAutospacing="1" w:after="100" w:afterAutospacing="1" w:line="240" w:lineRule="auto"/>
        <w:jc w:val="center"/>
        <w:outlineLvl w:val="1"/>
        <w:rPr>
          <w:rFonts w:ascii="Times New Roman" w:eastAsia="Times New Roman" w:hAnsi="Times New Roman"/>
          <w:b/>
          <w:bCs/>
          <w:sz w:val="32"/>
          <w:szCs w:val="32"/>
          <w:lang w:eastAsia="ru-RU"/>
        </w:rPr>
      </w:pPr>
      <w:r w:rsidRPr="000113E3">
        <w:rPr>
          <w:rFonts w:ascii="Times New Roman" w:eastAsia="Times New Roman" w:hAnsi="Times New Roman"/>
          <w:b/>
          <w:bCs/>
          <w:sz w:val="32"/>
          <w:szCs w:val="32"/>
          <w:lang w:eastAsia="ru-RU"/>
        </w:rPr>
        <w:t>ОБРАЗОВАТЕЛЬНАЯ ПРОГРАММА</w:t>
      </w:r>
    </w:p>
    <w:p w:rsidR="00184298" w:rsidRDefault="00184298" w:rsidP="00184298">
      <w:pPr>
        <w:spacing w:before="100" w:beforeAutospacing="1" w:after="100" w:afterAutospacing="1" w:line="240" w:lineRule="auto"/>
        <w:jc w:val="center"/>
        <w:outlineLvl w:val="1"/>
        <w:rPr>
          <w:rFonts w:ascii="Times New Roman" w:eastAsia="Times New Roman" w:hAnsi="Times New Roman"/>
          <w:b/>
          <w:bCs/>
          <w:sz w:val="32"/>
          <w:szCs w:val="32"/>
          <w:lang w:eastAsia="ru-RU"/>
        </w:rPr>
      </w:pPr>
      <w:r>
        <w:rPr>
          <w:rFonts w:ascii="Times New Roman" w:eastAsia="Times New Roman" w:hAnsi="Times New Roman"/>
          <w:b/>
          <w:bCs/>
          <w:sz w:val="32"/>
          <w:szCs w:val="32"/>
          <w:lang w:eastAsia="ru-RU"/>
        </w:rPr>
        <w:t>«ДЮСШ ПО ВОДНО-ГРЕБНЫМ ВИДАМ СПОРТА» Г.КАЗАНИ</w:t>
      </w:r>
    </w:p>
    <w:p w:rsidR="00184298" w:rsidRDefault="00184298" w:rsidP="00184298">
      <w:pPr>
        <w:spacing w:before="100" w:beforeAutospacing="1" w:after="100" w:afterAutospacing="1" w:line="240" w:lineRule="auto"/>
        <w:jc w:val="center"/>
        <w:outlineLvl w:val="1"/>
        <w:rPr>
          <w:rFonts w:ascii="Times New Roman" w:eastAsia="Times New Roman" w:hAnsi="Times New Roman"/>
          <w:b/>
          <w:bCs/>
          <w:sz w:val="32"/>
          <w:szCs w:val="32"/>
          <w:lang w:eastAsia="ru-RU"/>
        </w:rPr>
      </w:pPr>
      <w:r>
        <w:rPr>
          <w:rFonts w:ascii="Times New Roman" w:eastAsia="Times New Roman" w:hAnsi="Times New Roman"/>
          <w:b/>
          <w:bCs/>
          <w:sz w:val="32"/>
          <w:szCs w:val="32"/>
          <w:lang w:eastAsia="ru-RU"/>
        </w:rPr>
        <w:t xml:space="preserve">ПО ВИДУ СПОРТА ГРЕБЛЯ НА БАЙДАРКАХ И КАНОЭ                    </w:t>
      </w:r>
    </w:p>
    <w:p w:rsidR="00184298" w:rsidRPr="007D5810" w:rsidRDefault="00184298" w:rsidP="00184298">
      <w:pPr>
        <w:spacing w:before="100" w:beforeAutospacing="1" w:after="100" w:afterAutospacing="1" w:line="240" w:lineRule="auto"/>
        <w:jc w:val="center"/>
        <w:outlineLvl w:val="1"/>
        <w:rPr>
          <w:rFonts w:ascii="Times New Roman" w:eastAsia="Times New Roman" w:hAnsi="Times New Roman"/>
          <w:b/>
          <w:bCs/>
          <w:sz w:val="32"/>
          <w:szCs w:val="32"/>
          <w:lang w:eastAsia="ru-RU"/>
        </w:rPr>
      </w:pPr>
      <w:r>
        <w:rPr>
          <w:rFonts w:ascii="Times New Roman" w:eastAsia="Times New Roman" w:hAnsi="Times New Roman"/>
          <w:b/>
          <w:bCs/>
          <w:sz w:val="32"/>
          <w:szCs w:val="32"/>
          <w:lang w:eastAsia="ru-RU"/>
        </w:rPr>
        <w:t>для дополнительного образования детей от 10 до 18 лет</w:t>
      </w:r>
    </w:p>
    <w:p w:rsidR="00184298" w:rsidRPr="000541FA" w:rsidRDefault="00184298" w:rsidP="00184298">
      <w:pPr>
        <w:spacing w:before="100" w:beforeAutospacing="1" w:after="100" w:afterAutospacing="1" w:line="240" w:lineRule="auto"/>
        <w:jc w:val="center"/>
        <w:rPr>
          <w:rFonts w:ascii="Times New Roman" w:eastAsia="Times New Roman" w:hAnsi="Times New Roman"/>
          <w:sz w:val="32"/>
          <w:szCs w:val="32"/>
          <w:lang w:eastAsia="ru-RU"/>
        </w:rPr>
      </w:pPr>
      <w:r w:rsidRPr="000113E3">
        <w:rPr>
          <w:rFonts w:ascii="Times New Roman" w:eastAsia="Times New Roman" w:hAnsi="Times New Roman"/>
          <w:b/>
          <w:bCs/>
          <w:sz w:val="32"/>
          <w:szCs w:val="32"/>
          <w:lang w:eastAsia="ru-RU"/>
        </w:rPr>
        <w:t>на 201</w:t>
      </w:r>
      <w:r>
        <w:rPr>
          <w:rFonts w:ascii="Times New Roman" w:eastAsia="Times New Roman" w:hAnsi="Times New Roman"/>
          <w:b/>
          <w:bCs/>
          <w:sz w:val="32"/>
          <w:szCs w:val="32"/>
          <w:lang w:eastAsia="ru-RU"/>
        </w:rPr>
        <w:t>5</w:t>
      </w:r>
      <w:r w:rsidRPr="000113E3">
        <w:rPr>
          <w:rFonts w:ascii="Times New Roman" w:eastAsia="Times New Roman" w:hAnsi="Times New Roman"/>
          <w:b/>
          <w:bCs/>
          <w:sz w:val="32"/>
          <w:szCs w:val="32"/>
          <w:lang w:eastAsia="ru-RU"/>
        </w:rPr>
        <w:t>-201</w:t>
      </w:r>
      <w:r>
        <w:rPr>
          <w:rFonts w:ascii="Times New Roman" w:eastAsia="Times New Roman" w:hAnsi="Times New Roman"/>
          <w:b/>
          <w:bCs/>
          <w:sz w:val="32"/>
          <w:szCs w:val="32"/>
          <w:lang w:eastAsia="ru-RU"/>
        </w:rPr>
        <w:t>8</w:t>
      </w:r>
      <w:r w:rsidRPr="000113E3">
        <w:rPr>
          <w:rFonts w:ascii="Times New Roman" w:eastAsia="Times New Roman" w:hAnsi="Times New Roman"/>
          <w:b/>
          <w:bCs/>
          <w:sz w:val="32"/>
          <w:szCs w:val="32"/>
          <w:lang w:eastAsia="ru-RU"/>
        </w:rPr>
        <w:t xml:space="preserve"> года</w:t>
      </w:r>
    </w:p>
    <w:p w:rsidR="00184298" w:rsidRDefault="00184298" w:rsidP="00184298">
      <w:pPr>
        <w:spacing w:before="100" w:beforeAutospacing="1" w:after="100" w:afterAutospacing="1" w:line="240" w:lineRule="auto"/>
        <w:rPr>
          <w:rFonts w:ascii="Times New Roman" w:eastAsia="Times New Roman" w:hAnsi="Times New Roman"/>
          <w:sz w:val="28"/>
          <w:szCs w:val="28"/>
          <w:lang w:eastAsia="ru-RU"/>
        </w:rPr>
      </w:pPr>
    </w:p>
    <w:p w:rsidR="00184298" w:rsidRDefault="00184298" w:rsidP="00184298">
      <w:pPr>
        <w:spacing w:before="100" w:beforeAutospacing="1" w:after="100" w:afterAutospacing="1" w:line="240" w:lineRule="auto"/>
        <w:rPr>
          <w:rFonts w:ascii="Times New Roman" w:eastAsia="Times New Roman" w:hAnsi="Times New Roman"/>
          <w:sz w:val="28"/>
          <w:szCs w:val="28"/>
          <w:lang w:eastAsia="ru-RU"/>
        </w:rPr>
      </w:pPr>
      <w:r>
        <w:rPr>
          <w:rFonts w:ascii="Times New Roman" w:eastAsia="Times New Roman" w:hAnsi="Times New Roman"/>
          <w:sz w:val="28"/>
          <w:szCs w:val="28"/>
          <w:lang w:eastAsia="ru-RU"/>
        </w:rPr>
        <w:tab/>
      </w:r>
    </w:p>
    <w:p w:rsidR="00184298" w:rsidRDefault="00184298" w:rsidP="00184298">
      <w:pPr>
        <w:spacing w:before="100" w:beforeAutospacing="1" w:after="100" w:afterAutospacing="1" w:line="240" w:lineRule="auto"/>
        <w:ind w:left="5670"/>
        <w:rPr>
          <w:rFonts w:ascii="Times New Roman" w:eastAsia="Times New Roman" w:hAnsi="Times New Roman"/>
          <w:b/>
          <w:szCs w:val="28"/>
          <w:lang w:eastAsia="ru-RU"/>
        </w:rPr>
      </w:pPr>
      <w:r w:rsidRPr="00764623">
        <w:rPr>
          <w:rFonts w:ascii="Times New Roman" w:eastAsia="Times New Roman" w:hAnsi="Times New Roman"/>
          <w:b/>
          <w:szCs w:val="28"/>
          <w:lang w:eastAsia="ru-RU"/>
        </w:rPr>
        <w:t>Автор-составител</w:t>
      </w:r>
      <w:r w:rsidR="00574104">
        <w:rPr>
          <w:rFonts w:ascii="Times New Roman" w:eastAsia="Times New Roman" w:hAnsi="Times New Roman"/>
          <w:b/>
          <w:szCs w:val="28"/>
          <w:lang w:eastAsia="ru-RU"/>
        </w:rPr>
        <w:t>ь</w:t>
      </w:r>
      <w:bookmarkStart w:id="0" w:name="_GoBack"/>
      <w:bookmarkEnd w:id="0"/>
      <w:r w:rsidRPr="00764623">
        <w:rPr>
          <w:rFonts w:ascii="Times New Roman" w:eastAsia="Times New Roman" w:hAnsi="Times New Roman"/>
          <w:b/>
          <w:szCs w:val="28"/>
          <w:lang w:eastAsia="ru-RU"/>
        </w:rPr>
        <w:t>:</w:t>
      </w:r>
    </w:p>
    <w:p w:rsidR="00184298" w:rsidRDefault="00184298" w:rsidP="00184298">
      <w:pPr>
        <w:spacing w:before="100" w:beforeAutospacing="1" w:after="100" w:afterAutospacing="1" w:line="240" w:lineRule="auto"/>
        <w:ind w:left="5670"/>
        <w:rPr>
          <w:rFonts w:ascii="Times New Roman" w:eastAsia="Times New Roman" w:hAnsi="Times New Roman"/>
          <w:szCs w:val="28"/>
          <w:lang w:eastAsia="ru-RU"/>
        </w:rPr>
      </w:pPr>
      <w:r w:rsidRPr="00764623">
        <w:rPr>
          <w:rFonts w:ascii="Times New Roman" w:eastAsia="Times New Roman" w:hAnsi="Times New Roman"/>
          <w:szCs w:val="28"/>
          <w:lang w:eastAsia="ru-RU"/>
        </w:rPr>
        <w:t>Инструктор-методист Малыгина Е.А.</w:t>
      </w:r>
    </w:p>
    <w:p w:rsidR="00184298" w:rsidRDefault="00184298" w:rsidP="00184298">
      <w:pPr>
        <w:spacing w:before="100" w:beforeAutospacing="1" w:after="100" w:afterAutospacing="1" w:line="240" w:lineRule="auto"/>
        <w:jc w:val="center"/>
        <w:outlineLvl w:val="2"/>
        <w:rPr>
          <w:rFonts w:ascii="Times New Roman" w:eastAsia="Times New Roman" w:hAnsi="Times New Roman"/>
          <w:b/>
          <w:bCs/>
          <w:sz w:val="27"/>
          <w:szCs w:val="27"/>
          <w:lang w:eastAsia="ru-RU"/>
        </w:rPr>
      </w:pPr>
    </w:p>
    <w:p w:rsidR="00184298" w:rsidRDefault="00184298" w:rsidP="00184298">
      <w:pPr>
        <w:spacing w:before="100" w:beforeAutospacing="1" w:after="100" w:afterAutospacing="1" w:line="240" w:lineRule="auto"/>
        <w:jc w:val="center"/>
        <w:outlineLvl w:val="2"/>
        <w:rPr>
          <w:rFonts w:ascii="Times New Roman" w:eastAsia="Times New Roman" w:hAnsi="Times New Roman"/>
          <w:b/>
          <w:bCs/>
          <w:sz w:val="27"/>
          <w:szCs w:val="27"/>
          <w:lang w:eastAsia="ru-RU"/>
        </w:rPr>
      </w:pPr>
    </w:p>
    <w:p w:rsidR="00184298" w:rsidRDefault="00184298" w:rsidP="00184298">
      <w:pPr>
        <w:spacing w:before="100" w:beforeAutospacing="1" w:after="100" w:afterAutospacing="1" w:line="240" w:lineRule="auto"/>
        <w:jc w:val="center"/>
        <w:outlineLvl w:val="2"/>
        <w:rPr>
          <w:rFonts w:ascii="Times New Roman" w:eastAsia="Times New Roman" w:hAnsi="Times New Roman"/>
          <w:b/>
          <w:bCs/>
          <w:sz w:val="27"/>
          <w:szCs w:val="27"/>
          <w:lang w:eastAsia="ru-RU"/>
        </w:rPr>
      </w:pPr>
    </w:p>
    <w:p w:rsidR="00184298" w:rsidRDefault="00184298" w:rsidP="00184298">
      <w:pPr>
        <w:spacing w:before="100" w:beforeAutospacing="1" w:after="100" w:afterAutospacing="1" w:line="240" w:lineRule="auto"/>
        <w:jc w:val="center"/>
        <w:outlineLvl w:val="2"/>
        <w:rPr>
          <w:rFonts w:ascii="Times New Roman" w:eastAsia="Times New Roman" w:hAnsi="Times New Roman"/>
          <w:b/>
          <w:bCs/>
          <w:sz w:val="27"/>
          <w:szCs w:val="27"/>
          <w:lang w:eastAsia="ru-RU"/>
        </w:rPr>
      </w:pPr>
    </w:p>
    <w:p w:rsidR="00184298" w:rsidRDefault="00184298" w:rsidP="00184298">
      <w:pPr>
        <w:spacing w:before="100" w:beforeAutospacing="1" w:after="100" w:afterAutospacing="1" w:line="240" w:lineRule="auto"/>
        <w:jc w:val="center"/>
        <w:outlineLvl w:val="2"/>
        <w:rPr>
          <w:rFonts w:ascii="Times New Roman" w:eastAsia="Times New Roman" w:hAnsi="Times New Roman"/>
          <w:b/>
          <w:bCs/>
          <w:sz w:val="27"/>
          <w:szCs w:val="27"/>
          <w:lang w:eastAsia="ru-RU"/>
        </w:rPr>
      </w:pPr>
    </w:p>
    <w:p w:rsidR="00184298" w:rsidRPr="00764623" w:rsidRDefault="00184298" w:rsidP="00184298">
      <w:pPr>
        <w:spacing w:before="100" w:beforeAutospacing="1" w:after="100" w:afterAutospacing="1" w:line="240" w:lineRule="auto"/>
        <w:jc w:val="center"/>
        <w:outlineLvl w:val="2"/>
        <w:rPr>
          <w:rFonts w:ascii="Times New Roman" w:eastAsia="Times New Roman" w:hAnsi="Times New Roman"/>
          <w:b/>
          <w:bCs/>
          <w:szCs w:val="27"/>
          <w:lang w:eastAsia="ru-RU"/>
        </w:rPr>
      </w:pPr>
      <w:r w:rsidRPr="00764623">
        <w:rPr>
          <w:rFonts w:ascii="Times New Roman" w:eastAsia="Times New Roman" w:hAnsi="Times New Roman"/>
          <w:b/>
          <w:bCs/>
          <w:szCs w:val="27"/>
          <w:lang w:eastAsia="ru-RU"/>
        </w:rPr>
        <w:t>г. Казань</w:t>
      </w:r>
    </w:p>
    <w:p w:rsidR="00E13026" w:rsidRDefault="00184298" w:rsidP="00E13026">
      <w:pPr>
        <w:spacing w:before="100" w:beforeAutospacing="1" w:after="100" w:afterAutospacing="1" w:line="240" w:lineRule="auto"/>
        <w:jc w:val="center"/>
        <w:rPr>
          <w:rFonts w:ascii="Times New Roman" w:eastAsia="Times New Roman" w:hAnsi="Times New Roman"/>
          <w:sz w:val="20"/>
          <w:szCs w:val="24"/>
          <w:lang w:eastAsia="ru-RU"/>
        </w:rPr>
      </w:pPr>
      <w:r w:rsidRPr="00764623">
        <w:rPr>
          <w:rFonts w:ascii="Times New Roman" w:eastAsia="Times New Roman" w:hAnsi="Times New Roman"/>
          <w:sz w:val="20"/>
          <w:szCs w:val="24"/>
          <w:lang w:eastAsia="ru-RU"/>
        </w:rPr>
        <w:t>2015 г.</w:t>
      </w:r>
    </w:p>
    <w:p w:rsidR="00184298" w:rsidRPr="00E2752B" w:rsidRDefault="00E13026" w:rsidP="00E13026">
      <w:pPr>
        <w:spacing w:before="100" w:beforeAutospacing="1" w:after="100" w:afterAutospacing="1" w:line="240" w:lineRule="auto"/>
        <w:jc w:val="center"/>
        <w:rPr>
          <w:rFonts w:ascii="Times New Roman" w:hAnsi="Times New Roman"/>
          <w:b/>
          <w:sz w:val="24"/>
          <w:szCs w:val="24"/>
        </w:rPr>
      </w:pPr>
      <w:r>
        <w:rPr>
          <w:rFonts w:ascii="Times New Roman" w:hAnsi="Times New Roman"/>
          <w:b/>
          <w:sz w:val="24"/>
          <w:szCs w:val="24"/>
        </w:rPr>
        <w:lastRenderedPageBreak/>
        <w:t>С</w:t>
      </w:r>
      <w:r w:rsidR="00184298" w:rsidRPr="00E2752B">
        <w:rPr>
          <w:rFonts w:ascii="Times New Roman" w:hAnsi="Times New Roman"/>
          <w:b/>
          <w:sz w:val="24"/>
          <w:szCs w:val="24"/>
        </w:rPr>
        <w:t>ОДЕРЖАНИЕ</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Пояснительная записка</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3</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 Нормативная часть</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5</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1.1. Цели на этапах спортивной подготовки по виду спорта гребля на байдарках и каноэ</w:t>
      </w:r>
      <w:r>
        <w:rPr>
          <w:rFonts w:ascii="Times New Roman" w:hAnsi="Times New Roman"/>
          <w:sz w:val="24"/>
          <w:szCs w:val="24"/>
        </w:rPr>
        <w:tab/>
        <w:t>5</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1.1.2. Задачи на этапах спортивной подготовки по виду спорта гребля на байдарках и каноэ</w:t>
      </w:r>
      <w:r>
        <w:rPr>
          <w:rFonts w:ascii="Times New Roman" w:hAnsi="Times New Roman"/>
          <w:sz w:val="24"/>
          <w:szCs w:val="24"/>
        </w:rPr>
        <w:tab/>
        <w:t>5</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1.2.1.Режим тренировочной работы</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6</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1.2.2. Продолжительность этапов спортивной подготовки, минимальный возраст лиц для зачисления на этапы спортивной подготовки</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6</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1.3.Соотношение объемов тренировочной нагрузки по этапам спортивной подготовки</w:t>
      </w:r>
      <w:r>
        <w:rPr>
          <w:rFonts w:ascii="Times New Roman" w:hAnsi="Times New Roman"/>
          <w:sz w:val="24"/>
          <w:szCs w:val="24"/>
        </w:rPr>
        <w:tab/>
        <w:t>.</w:t>
      </w:r>
      <w:r>
        <w:rPr>
          <w:rFonts w:ascii="Times New Roman" w:hAnsi="Times New Roman"/>
          <w:sz w:val="24"/>
          <w:szCs w:val="24"/>
        </w:rPr>
        <w:tab/>
        <w:t>6</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1.4. Нормативы максимального объема тренировочной нагрузки на этапах спортивной подготовки</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7</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1.5. Соревновательная подготовка</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7</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1.5.1. Планируемые показатели соревновательной деятельности</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7</w:t>
      </w:r>
    </w:p>
    <w:p w:rsidR="00797FE0" w:rsidRPr="00BA3B90" w:rsidRDefault="00797FE0" w:rsidP="00797FE0">
      <w:pPr>
        <w:spacing w:after="0" w:line="240" w:lineRule="auto"/>
        <w:ind w:right="-142" w:firstLine="284"/>
        <w:rPr>
          <w:rFonts w:ascii="Times New Roman" w:eastAsia="Times New Roman" w:hAnsi="Times New Roman"/>
          <w:sz w:val="24"/>
          <w:szCs w:val="24"/>
        </w:rPr>
      </w:pPr>
      <w:r w:rsidRPr="00BA3B90">
        <w:rPr>
          <w:rFonts w:ascii="Times New Roman" w:hAnsi="Times New Roman"/>
          <w:sz w:val="24"/>
          <w:szCs w:val="24"/>
        </w:rPr>
        <w:t xml:space="preserve">1.6. </w:t>
      </w:r>
      <w:r w:rsidRPr="00BA3B90">
        <w:rPr>
          <w:rFonts w:ascii="Times New Roman" w:eastAsia="Times New Roman" w:hAnsi="Times New Roman"/>
          <w:bCs/>
          <w:sz w:val="24"/>
          <w:szCs w:val="24"/>
        </w:rPr>
        <w:t>Требования к экипировке, спортивному инвентарю и оборудованию</w:t>
      </w:r>
      <w:proofErr w:type="gramStart"/>
      <w:r>
        <w:rPr>
          <w:rFonts w:ascii="Times New Roman" w:eastAsia="Times New Roman" w:hAnsi="Times New Roman"/>
          <w:bCs/>
          <w:sz w:val="24"/>
          <w:szCs w:val="24"/>
        </w:rPr>
        <w:tab/>
        <w:t>.</w:t>
      </w:r>
      <w:r>
        <w:rPr>
          <w:rFonts w:ascii="Times New Roman" w:eastAsia="Times New Roman" w:hAnsi="Times New Roman"/>
          <w:bCs/>
          <w:sz w:val="24"/>
          <w:szCs w:val="24"/>
        </w:rPr>
        <w:tab/>
      </w:r>
      <w:proofErr w:type="gramEnd"/>
      <w:r>
        <w:rPr>
          <w:rFonts w:ascii="Times New Roman" w:eastAsia="Times New Roman" w:hAnsi="Times New Roman"/>
          <w:bCs/>
          <w:sz w:val="24"/>
          <w:szCs w:val="24"/>
        </w:rPr>
        <w:t>.</w:t>
      </w:r>
      <w:r>
        <w:rPr>
          <w:rFonts w:ascii="Times New Roman" w:eastAsia="Times New Roman" w:hAnsi="Times New Roman"/>
          <w:bCs/>
          <w:sz w:val="24"/>
          <w:szCs w:val="24"/>
        </w:rPr>
        <w:tab/>
        <w:t>.</w:t>
      </w:r>
      <w:r>
        <w:rPr>
          <w:rFonts w:ascii="Times New Roman" w:eastAsia="Times New Roman" w:hAnsi="Times New Roman"/>
          <w:bCs/>
          <w:sz w:val="24"/>
          <w:szCs w:val="24"/>
        </w:rPr>
        <w:tab/>
        <w:t>7</w:t>
      </w:r>
    </w:p>
    <w:p w:rsidR="00797FE0" w:rsidRPr="00BA3B90" w:rsidRDefault="00797FE0" w:rsidP="00797FE0">
      <w:pPr>
        <w:widowControl w:val="0"/>
        <w:overflowPunct w:val="0"/>
        <w:autoSpaceDE w:val="0"/>
        <w:autoSpaceDN w:val="0"/>
        <w:adjustRightInd w:val="0"/>
        <w:spacing w:after="0" w:line="240" w:lineRule="auto"/>
        <w:ind w:right="-142" w:firstLine="284"/>
        <w:rPr>
          <w:rFonts w:ascii="Times New Roman" w:eastAsia="Times New Roman" w:hAnsi="Times New Roman"/>
          <w:sz w:val="24"/>
          <w:szCs w:val="24"/>
        </w:rPr>
      </w:pPr>
      <w:r w:rsidRPr="00BA3B90">
        <w:rPr>
          <w:rFonts w:ascii="Times New Roman" w:eastAsia="Times New Roman" w:hAnsi="Times New Roman"/>
          <w:sz w:val="24"/>
          <w:szCs w:val="24"/>
        </w:rPr>
        <w:t>1.6.1.Обеспечение спортивной экипировкой</w:t>
      </w:r>
      <w:proofErr w:type="gramStart"/>
      <w:r>
        <w:rPr>
          <w:rFonts w:ascii="Times New Roman" w:eastAsia="Times New Roman" w:hAnsi="Times New Roman"/>
          <w:sz w:val="24"/>
          <w:szCs w:val="24"/>
        </w:rPr>
        <w:tab/>
        <w:t>.</w:t>
      </w:r>
      <w:r>
        <w:rPr>
          <w:rFonts w:ascii="Times New Roman" w:eastAsia="Times New Roman" w:hAnsi="Times New Roman"/>
          <w:sz w:val="24"/>
          <w:szCs w:val="24"/>
        </w:rPr>
        <w:tab/>
      </w:r>
      <w:proofErr w:type="gramEnd"/>
      <w:r>
        <w:rPr>
          <w:rFonts w:ascii="Times New Roman" w:eastAsia="Times New Roman" w:hAnsi="Times New Roman"/>
          <w:sz w:val="24"/>
          <w:szCs w:val="24"/>
        </w:rPr>
        <w:t>.</w:t>
      </w:r>
      <w:r>
        <w:rPr>
          <w:rFonts w:ascii="Times New Roman" w:eastAsia="Times New Roman" w:hAnsi="Times New Roman"/>
          <w:sz w:val="24"/>
          <w:szCs w:val="24"/>
        </w:rPr>
        <w:tab/>
        <w:t>.</w:t>
      </w:r>
      <w:r>
        <w:rPr>
          <w:rFonts w:ascii="Times New Roman" w:eastAsia="Times New Roman" w:hAnsi="Times New Roman"/>
          <w:sz w:val="24"/>
          <w:szCs w:val="24"/>
        </w:rPr>
        <w:tab/>
        <w:t>.</w:t>
      </w:r>
      <w:r>
        <w:rPr>
          <w:rFonts w:ascii="Times New Roman" w:eastAsia="Times New Roman" w:hAnsi="Times New Roman"/>
          <w:sz w:val="24"/>
          <w:szCs w:val="24"/>
        </w:rPr>
        <w:tab/>
        <w:t>.</w:t>
      </w:r>
      <w:r>
        <w:rPr>
          <w:rFonts w:ascii="Times New Roman" w:eastAsia="Times New Roman" w:hAnsi="Times New Roman"/>
          <w:sz w:val="24"/>
          <w:szCs w:val="24"/>
        </w:rPr>
        <w:tab/>
        <w:t>.</w:t>
      </w:r>
      <w:r>
        <w:rPr>
          <w:rFonts w:ascii="Times New Roman" w:eastAsia="Times New Roman" w:hAnsi="Times New Roman"/>
          <w:sz w:val="24"/>
          <w:szCs w:val="24"/>
        </w:rPr>
        <w:tab/>
        <w:t>.</w:t>
      </w:r>
      <w:r>
        <w:rPr>
          <w:rFonts w:ascii="Times New Roman" w:eastAsia="Times New Roman" w:hAnsi="Times New Roman"/>
          <w:sz w:val="24"/>
          <w:szCs w:val="24"/>
        </w:rPr>
        <w:tab/>
        <w:t>8</w:t>
      </w:r>
    </w:p>
    <w:p w:rsidR="00797FE0" w:rsidRPr="00BA3B90" w:rsidRDefault="00797FE0" w:rsidP="00797FE0">
      <w:pPr>
        <w:spacing w:after="0" w:line="240" w:lineRule="auto"/>
        <w:ind w:right="-142" w:firstLine="284"/>
        <w:rPr>
          <w:rFonts w:ascii="Times New Roman" w:hAnsi="Times New Roman"/>
          <w:sz w:val="20"/>
          <w:szCs w:val="20"/>
          <w:lang w:eastAsia="ru-RU"/>
        </w:rPr>
      </w:pPr>
      <w:r w:rsidRPr="00BA3B90">
        <w:rPr>
          <w:rFonts w:ascii="Times New Roman" w:hAnsi="Times New Roman"/>
          <w:bCs/>
          <w:sz w:val="24"/>
          <w:szCs w:val="20"/>
          <w:lang w:eastAsia="ru-RU"/>
        </w:rPr>
        <w:t>1.6.2.Оборудование и спортивный инвентарь, необходимые для прохождения спортивной подготовки</w:t>
      </w:r>
      <w:proofErr w:type="gramStart"/>
      <w:r>
        <w:rPr>
          <w:rFonts w:ascii="Times New Roman" w:hAnsi="Times New Roman"/>
          <w:bCs/>
          <w:sz w:val="24"/>
          <w:szCs w:val="20"/>
          <w:lang w:eastAsia="ru-RU"/>
        </w:rPr>
        <w:tab/>
        <w:t>.</w:t>
      </w:r>
      <w:r>
        <w:rPr>
          <w:rFonts w:ascii="Times New Roman" w:hAnsi="Times New Roman"/>
          <w:bCs/>
          <w:sz w:val="24"/>
          <w:szCs w:val="20"/>
          <w:lang w:eastAsia="ru-RU"/>
        </w:rPr>
        <w:tab/>
      </w:r>
      <w:proofErr w:type="gramEnd"/>
      <w:r>
        <w:rPr>
          <w:rFonts w:ascii="Times New Roman" w:hAnsi="Times New Roman"/>
          <w:bCs/>
          <w:sz w:val="24"/>
          <w:szCs w:val="20"/>
          <w:lang w:eastAsia="ru-RU"/>
        </w:rPr>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w:t>
      </w:r>
      <w:r>
        <w:rPr>
          <w:rFonts w:ascii="Times New Roman" w:hAnsi="Times New Roman"/>
          <w:bCs/>
          <w:sz w:val="24"/>
          <w:szCs w:val="20"/>
          <w:lang w:eastAsia="ru-RU"/>
        </w:rPr>
        <w:tab/>
        <w:t>8</w:t>
      </w:r>
    </w:p>
    <w:p w:rsidR="00797FE0" w:rsidRPr="00BA3B90" w:rsidRDefault="003C6DE6" w:rsidP="00797FE0">
      <w:pPr>
        <w:spacing w:after="0" w:line="240" w:lineRule="auto"/>
        <w:ind w:right="-142" w:firstLine="284"/>
        <w:rPr>
          <w:rFonts w:ascii="Times New Roman" w:hAnsi="Times New Roman"/>
          <w:sz w:val="24"/>
          <w:szCs w:val="24"/>
        </w:rPr>
      </w:pPr>
      <w:r>
        <w:rPr>
          <w:rFonts w:ascii="Times New Roman" w:hAnsi="Times New Roman"/>
          <w:sz w:val="24"/>
          <w:szCs w:val="24"/>
        </w:rPr>
        <w:t>1.7</w:t>
      </w:r>
      <w:r w:rsidR="00797FE0" w:rsidRPr="00BA3B90">
        <w:rPr>
          <w:rFonts w:ascii="Times New Roman" w:hAnsi="Times New Roman"/>
          <w:sz w:val="24"/>
          <w:szCs w:val="24"/>
        </w:rPr>
        <w:t>. Обеспечение безопасности занятий</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9</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 Методическая часть</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xml:space="preserve">          11</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2.1. Организационно-методические указания и характеристика подготовки по этапам</w:t>
      </w:r>
      <w:r>
        <w:rPr>
          <w:rFonts w:ascii="Times New Roman" w:hAnsi="Times New Roman"/>
          <w:sz w:val="24"/>
          <w:szCs w:val="24"/>
        </w:rPr>
        <w:tab/>
        <w:t>.         11</w:t>
      </w:r>
    </w:p>
    <w:p w:rsidR="00797FE0" w:rsidRPr="00BA3B90" w:rsidRDefault="00797FE0" w:rsidP="00797FE0">
      <w:pPr>
        <w:spacing w:after="0" w:line="240" w:lineRule="auto"/>
        <w:ind w:right="-283" w:firstLine="284"/>
        <w:rPr>
          <w:rFonts w:ascii="Times New Roman" w:hAnsi="Times New Roman"/>
          <w:sz w:val="24"/>
          <w:szCs w:val="24"/>
        </w:rPr>
      </w:pPr>
      <w:r w:rsidRPr="00BA3B90">
        <w:rPr>
          <w:rFonts w:ascii="Times New Roman" w:hAnsi="Times New Roman"/>
          <w:sz w:val="24"/>
          <w:szCs w:val="24"/>
        </w:rPr>
        <w:t>2.2. Организация учебно-тренировочной работы</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15</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2.3. Планирование подготовки</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15</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 xml:space="preserve">2.3.1. Планирование макроциклов, периодов и </w:t>
      </w:r>
      <w:proofErr w:type="spellStart"/>
      <w:r w:rsidRPr="00BA3B90">
        <w:rPr>
          <w:rFonts w:ascii="Times New Roman" w:hAnsi="Times New Roman"/>
          <w:sz w:val="24"/>
          <w:szCs w:val="24"/>
        </w:rPr>
        <w:t>мезоциклов</w:t>
      </w:r>
      <w:proofErr w:type="spellEnd"/>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16</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2.3.2. Планирование микроциклов</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17</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2.3.3. Распределение учебно-тренировочного времени по разделам работы</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         19</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2.3.3.1. Тренировка в группах начальной подготовки</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19</w:t>
      </w:r>
    </w:p>
    <w:p w:rsidR="00797FE0" w:rsidRPr="00BA3B90" w:rsidRDefault="00797FE0" w:rsidP="00797FE0">
      <w:pPr>
        <w:tabs>
          <w:tab w:val="left" w:pos="3795"/>
        </w:tabs>
        <w:spacing w:after="0" w:line="240" w:lineRule="auto"/>
        <w:ind w:right="-142" w:firstLine="284"/>
        <w:rPr>
          <w:rFonts w:ascii="Times New Roman" w:hAnsi="Times New Roman"/>
          <w:sz w:val="24"/>
          <w:szCs w:val="24"/>
        </w:rPr>
      </w:pPr>
      <w:r w:rsidRPr="00BA3B90">
        <w:rPr>
          <w:rFonts w:ascii="Times New Roman" w:hAnsi="Times New Roman"/>
          <w:sz w:val="24"/>
          <w:szCs w:val="24"/>
        </w:rPr>
        <w:t>2.3.3.2. Тренировка в учебно-тренировочных группах</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21</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2.4. Общая физическая подготовка</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22</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2.4.1. Плавание</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22</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2.4.2. Кроссовые тренировки</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23</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2.4.3. Спортивные игры</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23</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2.4.4.  Общеразвивающие упражнения</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23</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2.4.5. Силовая подготовка</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23</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2.</w:t>
      </w:r>
      <w:r w:rsidR="003C6DE6">
        <w:rPr>
          <w:rFonts w:ascii="Times New Roman" w:hAnsi="Times New Roman"/>
          <w:sz w:val="24"/>
          <w:szCs w:val="24"/>
        </w:rPr>
        <w:t>5</w:t>
      </w:r>
      <w:r w:rsidRPr="00BA3B90">
        <w:rPr>
          <w:rFonts w:ascii="Times New Roman" w:hAnsi="Times New Roman"/>
          <w:sz w:val="24"/>
          <w:szCs w:val="24"/>
        </w:rPr>
        <w:t>. Содержание технической и тактической подготовки в гребном спорте</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         24</w:t>
      </w:r>
    </w:p>
    <w:p w:rsidR="00797FE0" w:rsidRPr="00BA3B90" w:rsidRDefault="003C6DE6" w:rsidP="00797FE0">
      <w:pPr>
        <w:spacing w:after="0" w:line="240" w:lineRule="auto"/>
        <w:ind w:right="-142" w:firstLine="284"/>
        <w:rPr>
          <w:rFonts w:ascii="Times New Roman" w:hAnsi="Times New Roman"/>
          <w:sz w:val="24"/>
          <w:szCs w:val="24"/>
        </w:rPr>
      </w:pPr>
      <w:r>
        <w:rPr>
          <w:rFonts w:ascii="Times New Roman" w:hAnsi="Times New Roman"/>
          <w:sz w:val="24"/>
          <w:szCs w:val="24"/>
        </w:rPr>
        <w:t>2.5</w:t>
      </w:r>
      <w:r w:rsidR="00797FE0" w:rsidRPr="00BA3B90">
        <w:rPr>
          <w:rFonts w:ascii="Times New Roman" w:hAnsi="Times New Roman"/>
          <w:sz w:val="24"/>
          <w:szCs w:val="24"/>
        </w:rPr>
        <w:t>.1. Содержание технической подготовки</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         24</w:t>
      </w:r>
    </w:p>
    <w:p w:rsidR="00797FE0" w:rsidRPr="00BA3B90" w:rsidRDefault="003C6DE6" w:rsidP="00797FE0">
      <w:pPr>
        <w:spacing w:after="0" w:line="240" w:lineRule="auto"/>
        <w:ind w:right="-142" w:firstLine="284"/>
        <w:rPr>
          <w:rFonts w:ascii="Times New Roman" w:hAnsi="Times New Roman"/>
          <w:sz w:val="24"/>
          <w:szCs w:val="24"/>
        </w:rPr>
      </w:pPr>
      <w:r>
        <w:rPr>
          <w:rFonts w:ascii="Times New Roman" w:hAnsi="Times New Roman"/>
          <w:sz w:val="24"/>
          <w:szCs w:val="24"/>
        </w:rPr>
        <w:t>2.5</w:t>
      </w:r>
      <w:r w:rsidR="00797FE0" w:rsidRPr="00BA3B90">
        <w:rPr>
          <w:rFonts w:ascii="Times New Roman" w:hAnsi="Times New Roman"/>
          <w:sz w:val="24"/>
          <w:szCs w:val="24"/>
        </w:rPr>
        <w:t>.2. Тактическая подготовка</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         25</w:t>
      </w:r>
    </w:p>
    <w:p w:rsidR="00797FE0" w:rsidRPr="00BA3B90" w:rsidRDefault="003C6DE6" w:rsidP="00797FE0">
      <w:pPr>
        <w:spacing w:after="0" w:line="240" w:lineRule="auto"/>
        <w:ind w:right="-142" w:firstLine="284"/>
        <w:rPr>
          <w:rFonts w:ascii="Times New Roman" w:hAnsi="Times New Roman"/>
          <w:sz w:val="20"/>
          <w:szCs w:val="20"/>
        </w:rPr>
      </w:pPr>
      <w:r>
        <w:rPr>
          <w:rFonts w:ascii="Times New Roman" w:hAnsi="Times New Roman"/>
          <w:sz w:val="24"/>
          <w:szCs w:val="24"/>
        </w:rPr>
        <w:t>2.6</w:t>
      </w:r>
      <w:r w:rsidR="00797FE0" w:rsidRPr="00BA3B90">
        <w:rPr>
          <w:rFonts w:ascii="Times New Roman" w:hAnsi="Times New Roman"/>
          <w:sz w:val="24"/>
          <w:szCs w:val="24"/>
        </w:rPr>
        <w:t>. Содержание теоретической подготовки</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         25</w:t>
      </w:r>
    </w:p>
    <w:p w:rsidR="00797FE0" w:rsidRPr="00BA3B90" w:rsidRDefault="003C6DE6" w:rsidP="00797FE0">
      <w:pPr>
        <w:spacing w:after="0" w:line="240" w:lineRule="auto"/>
        <w:ind w:right="-142" w:firstLine="284"/>
        <w:rPr>
          <w:rFonts w:ascii="Times New Roman" w:hAnsi="Times New Roman"/>
          <w:sz w:val="24"/>
          <w:szCs w:val="24"/>
        </w:rPr>
      </w:pPr>
      <w:r>
        <w:rPr>
          <w:rFonts w:ascii="Times New Roman" w:hAnsi="Times New Roman"/>
          <w:sz w:val="24"/>
          <w:szCs w:val="24"/>
        </w:rPr>
        <w:t>2.7</w:t>
      </w:r>
      <w:r w:rsidR="00797FE0" w:rsidRPr="00BA3B90">
        <w:rPr>
          <w:rFonts w:ascii="Times New Roman" w:hAnsi="Times New Roman"/>
          <w:sz w:val="24"/>
          <w:szCs w:val="24"/>
        </w:rPr>
        <w:t>. Содержание психологической подготовки</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         27</w:t>
      </w:r>
    </w:p>
    <w:p w:rsidR="00797FE0" w:rsidRPr="00BA3B90" w:rsidRDefault="003C6DE6" w:rsidP="00797FE0">
      <w:pPr>
        <w:spacing w:after="0" w:line="240" w:lineRule="auto"/>
        <w:ind w:right="-142" w:firstLine="284"/>
        <w:rPr>
          <w:rFonts w:ascii="Times New Roman" w:hAnsi="Times New Roman"/>
          <w:sz w:val="24"/>
          <w:szCs w:val="24"/>
        </w:rPr>
      </w:pPr>
      <w:r>
        <w:rPr>
          <w:rFonts w:ascii="Times New Roman" w:hAnsi="Times New Roman"/>
          <w:sz w:val="24"/>
          <w:szCs w:val="24"/>
        </w:rPr>
        <w:t>2.8</w:t>
      </w:r>
      <w:r w:rsidR="00797FE0" w:rsidRPr="00BA3B90">
        <w:rPr>
          <w:rFonts w:ascii="Times New Roman" w:hAnsi="Times New Roman"/>
          <w:sz w:val="24"/>
          <w:szCs w:val="24"/>
        </w:rPr>
        <w:t>. Воспитательная работа</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         28</w:t>
      </w:r>
    </w:p>
    <w:p w:rsidR="00797FE0" w:rsidRPr="00BA3B90" w:rsidRDefault="003C6DE6" w:rsidP="00797FE0">
      <w:pPr>
        <w:spacing w:after="0" w:line="240" w:lineRule="auto"/>
        <w:ind w:right="-142" w:firstLine="284"/>
        <w:rPr>
          <w:rFonts w:ascii="Times New Roman" w:hAnsi="Times New Roman"/>
          <w:sz w:val="24"/>
          <w:szCs w:val="24"/>
        </w:rPr>
      </w:pPr>
      <w:r>
        <w:rPr>
          <w:rFonts w:ascii="Times New Roman" w:hAnsi="Times New Roman"/>
          <w:sz w:val="24"/>
          <w:szCs w:val="24"/>
        </w:rPr>
        <w:t>2.9</w:t>
      </w:r>
      <w:r w:rsidR="00797FE0" w:rsidRPr="00BA3B90">
        <w:rPr>
          <w:rFonts w:ascii="Times New Roman" w:hAnsi="Times New Roman"/>
          <w:sz w:val="24"/>
          <w:szCs w:val="24"/>
        </w:rPr>
        <w:t>.  Восстановительные мероприятия</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         29</w:t>
      </w:r>
    </w:p>
    <w:p w:rsidR="00797FE0" w:rsidRPr="00BA3B90" w:rsidRDefault="003C6DE6" w:rsidP="00797FE0">
      <w:pPr>
        <w:spacing w:after="0" w:line="240" w:lineRule="auto"/>
        <w:ind w:right="-142" w:firstLine="284"/>
        <w:rPr>
          <w:rFonts w:ascii="Times New Roman" w:hAnsi="Times New Roman"/>
          <w:sz w:val="24"/>
          <w:szCs w:val="24"/>
        </w:rPr>
      </w:pPr>
      <w:r>
        <w:rPr>
          <w:rFonts w:ascii="Times New Roman" w:hAnsi="Times New Roman"/>
          <w:sz w:val="24"/>
          <w:szCs w:val="24"/>
        </w:rPr>
        <w:t>2.10</w:t>
      </w:r>
      <w:r w:rsidR="00797FE0" w:rsidRPr="00BA3B90">
        <w:rPr>
          <w:rFonts w:ascii="Times New Roman" w:hAnsi="Times New Roman"/>
          <w:sz w:val="24"/>
          <w:szCs w:val="24"/>
        </w:rPr>
        <w:t>. Инструкторская и судейская практика</w:t>
      </w:r>
      <w:proofErr w:type="gramStart"/>
      <w:r w:rsidR="00797FE0">
        <w:rPr>
          <w:rFonts w:ascii="Times New Roman" w:hAnsi="Times New Roman"/>
          <w:sz w:val="24"/>
          <w:szCs w:val="24"/>
        </w:rPr>
        <w:tab/>
        <w:t>.</w:t>
      </w:r>
      <w:r w:rsidR="00797FE0">
        <w:rPr>
          <w:rFonts w:ascii="Times New Roman" w:hAnsi="Times New Roman"/>
          <w:sz w:val="24"/>
          <w:szCs w:val="24"/>
        </w:rPr>
        <w:tab/>
      </w:r>
      <w:proofErr w:type="gramEnd"/>
      <w:r w:rsidR="00797FE0">
        <w:rPr>
          <w:rFonts w:ascii="Times New Roman" w:hAnsi="Times New Roman"/>
          <w:sz w:val="24"/>
          <w:szCs w:val="24"/>
        </w:rPr>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w:t>
      </w:r>
      <w:r w:rsidR="00797FE0">
        <w:rPr>
          <w:rFonts w:ascii="Times New Roman" w:hAnsi="Times New Roman"/>
          <w:sz w:val="24"/>
          <w:szCs w:val="24"/>
        </w:rPr>
        <w:tab/>
        <w:t>.         30</w:t>
      </w:r>
    </w:p>
    <w:p w:rsidR="00797FE0" w:rsidRPr="00BA3B90" w:rsidRDefault="00797FE0" w:rsidP="00797FE0">
      <w:pPr>
        <w:spacing w:after="0" w:line="240" w:lineRule="auto"/>
        <w:ind w:right="-142" w:firstLine="284"/>
        <w:rPr>
          <w:rFonts w:ascii="Times New Roman" w:hAnsi="Times New Roman"/>
          <w:sz w:val="24"/>
          <w:szCs w:val="24"/>
        </w:rPr>
      </w:pPr>
      <w:r w:rsidRPr="00BA3B90">
        <w:rPr>
          <w:rFonts w:ascii="Times New Roman" w:hAnsi="Times New Roman"/>
          <w:sz w:val="24"/>
          <w:szCs w:val="24"/>
        </w:rPr>
        <w:t xml:space="preserve">3. Нормативы общей физической и специальной физической подготовки. Контрольно-переводные </w:t>
      </w:r>
      <w:proofErr w:type="gramStart"/>
      <w:r w:rsidRPr="00BA3B90">
        <w:rPr>
          <w:rFonts w:ascii="Times New Roman" w:hAnsi="Times New Roman"/>
          <w:sz w:val="24"/>
          <w:szCs w:val="24"/>
        </w:rPr>
        <w:t>нормативы.</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31</w:t>
      </w:r>
    </w:p>
    <w:p w:rsidR="00797FE0" w:rsidRPr="00BA3B90" w:rsidRDefault="00797FE0" w:rsidP="00797FE0">
      <w:pPr>
        <w:spacing w:after="0" w:line="240" w:lineRule="auto"/>
        <w:ind w:right="-142" w:firstLine="284"/>
        <w:outlineLvl w:val="2"/>
        <w:rPr>
          <w:rFonts w:ascii="Times New Roman" w:hAnsi="Times New Roman"/>
          <w:sz w:val="24"/>
          <w:szCs w:val="24"/>
        </w:rPr>
      </w:pPr>
      <w:r w:rsidRPr="00BA3B90">
        <w:rPr>
          <w:rFonts w:ascii="Times New Roman" w:hAnsi="Times New Roman"/>
          <w:sz w:val="24"/>
          <w:szCs w:val="24"/>
        </w:rPr>
        <w:t>3.1 нормативы общей физической и специальной физической подготовки для зачисления в группы на этапе начальной подготовки</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31</w:t>
      </w:r>
    </w:p>
    <w:p w:rsidR="00797FE0" w:rsidRPr="00BA3B90" w:rsidRDefault="00797FE0" w:rsidP="00797FE0">
      <w:pPr>
        <w:spacing w:after="0" w:line="240" w:lineRule="auto"/>
        <w:ind w:right="-142" w:firstLine="284"/>
        <w:outlineLvl w:val="2"/>
        <w:rPr>
          <w:rFonts w:ascii="Times New Roman" w:hAnsi="Times New Roman"/>
          <w:sz w:val="24"/>
          <w:szCs w:val="24"/>
        </w:rPr>
      </w:pPr>
      <w:r w:rsidRPr="00BA3B90">
        <w:rPr>
          <w:rFonts w:ascii="Times New Roman" w:hAnsi="Times New Roman"/>
          <w:sz w:val="24"/>
          <w:szCs w:val="24"/>
        </w:rPr>
        <w:t xml:space="preserve">3.2. Нормативы общей физической и специальной физической подготовки для зачисления в группы на тренировочном этапе (этапе спортивной </w:t>
      </w:r>
      <w:proofErr w:type="gramStart"/>
      <w:r w:rsidRPr="00BA3B90">
        <w:rPr>
          <w:rFonts w:ascii="Times New Roman" w:hAnsi="Times New Roman"/>
          <w:sz w:val="24"/>
          <w:szCs w:val="24"/>
        </w:rPr>
        <w:t>специализации)</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32</w:t>
      </w:r>
    </w:p>
    <w:p w:rsidR="00797FE0" w:rsidRPr="00BA3B90" w:rsidRDefault="00797FE0" w:rsidP="00797FE0">
      <w:pPr>
        <w:spacing w:after="0" w:line="240" w:lineRule="auto"/>
        <w:ind w:right="-142" w:firstLine="284"/>
        <w:outlineLvl w:val="2"/>
        <w:rPr>
          <w:rFonts w:ascii="Times New Roman" w:hAnsi="Times New Roman"/>
          <w:sz w:val="24"/>
          <w:szCs w:val="24"/>
        </w:rPr>
      </w:pPr>
      <w:r w:rsidRPr="00BA3B90">
        <w:rPr>
          <w:rFonts w:ascii="Times New Roman" w:hAnsi="Times New Roman"/>
          <w:sz w:val="24"/>
          <w:szCs w:val="24"/>
        </w:rPr>
        <w:t>3.3. Нормативы общей физической и специальной физической подготовки для зачисления в группы на этапе совершенствования спортивного мастерства</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32</w:t>
      </w:r>
    </w:p>
    <w:p w:rsidR="00797FE0" w:rsidRPr="00BA3B90" w:rsidRDefault="00797FE0" w:rsidP="00797FE0">
      <w:pPr>
        <w:spacing w:after="0" w:line="240" w:lineRule="auto"/>
        <w:ind w:right="-142" w:firstLine="284"/>
        <w:outlineLvl w:val="2"/>
        <w:rPr>
          <w:rFonts w:ascii="Times New Roman" w:hAnsi="Times New Roman"/>
          <w:sz w:val="24"/>
          <w:szCs w:val="24"/>
        </w:rPr>
      </w:pPr>
      <w:r w:rsidRPr="00BA3B90">
        <w:rPr>
          <w:rFonts w:ascii="Times New Roman" w:hAnsi="Times New Roman"/>
          <w:sz w:val="24"/>
          <w:szCs w:val="24"/>
        </w:rPr>
        <w:t>3.3. Нормативы общей физической и специальной физической подготовки для зачисления в группы на этапе высшего спортивного мастерства</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33</w:t>
      </w:r>
    </w:p>
    <w:p w:rsidR="00797FE0" w:rsidRPr="00BA3B90" w:rsidRDefault="00797FE0" w:rsidP="00797FE0">
      <w:pPr>
        <w:spacing w:after="0" w:line="240" w:lineRule="auto"/>
        <w:ind w:right="-142" w:firstLine="284"/>
      </w:pPr>
      <w:r w:rsidRPr="00BA3B90">
        <w:rPr>
          <w:rFonts w:ascii="Times New Roman" w:hAnsi="Times New Roman"/>
          <w:sz w:val="24"/>
          <w:szCs w:val="24"/>
        </w:rPr>
        <w:t>Литература</w:t>
      </w:r>
      <w:proofErr w:type="gramStart"/>
      <w:r>
        <w:rPr>
          <w:rFonts w:ascii="Times New Roman" w:hAnsi="Times New Roman"/>
          <w:sz w:val="24"/>
          <w:szCs w:val="24"/>
        </w:rPr>
        <w:tab/>
        <w:t>.</w:t>
      </w:r>
      <w:r>
        <w:rPr>
          <w:rFonts w:ascii="Times New Roman" w:hAnsi="Times New Roman"/>
          <w:sz w:val="24"/>
          <w:szCs w:val="24"/>
        </w:rPr>
        <w:tab/>
      </w:r>
      <w:proofErr w:type="gramEnd"/>
      <w:r>
        <w:rPr>
          <w:rFonts w:ascii="Times New Roman" w:hAnsi="Times New Roman"/>
          <w:sz w:val="24"/>
          <w:szCs w:val="24"/>
        </w:rPr>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w:t>
      </w:r>
      <w:r>
        <w:rPr>
          <w:rFonts w:ascii="Times New Roman" w:hAnsi="Times New Roman"/>
          <w:sz w:val="24"/>
          <w:szCs w:val="24"/>
        </w:rPr>
        <w:tab/>
        <w:t>.         34</w:t>
      </w:r>
    </w:p>
    <w:p w:rsidR="00184298" w:rsidRPr="00E2752B" w:rsidRDefault="00184298" w:rsidP="00E2752B">
      <w:pPr>
        <w:spacing w:after="0" w:line="240" w:lineRule="auto"/>
        <w:ind w:firstLine="709"/>
        <w:jc w:val="both"/>
        <w:rPr>
          <w:rFonts w:ascii="Times New Roman" w:hAnsi="Times New Roman"/>
          <w:b/>
          <w:sz w:val="24"/>
          <w:szCs w:val="24"/>
        </w:rPr>
      </w:pPr>
    </w:p>
    <w:p w:rsidR="00184298" w:rsidRDefault="00D0394E"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lastRenderedPageBreak/>
        <w:t>ПОЯСНИТЕЛЬНАЯ ЗАПИСКА</w:t>
      </w:r>
    </w:p>
    <w:p w:rsidR="00E2752B" w:rsidRPr="00E2752B" w:rsidRDefault="00E2752B" w:rsidP="00E2752B">
      <w:pPr>
        <w:spacing w:after="0" w:line="240" w:lineRule="auto"/>
        <w:ind w:firstLine="709"/>
        <w:jc w:val="center"/>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Рабочая программа разработана в соответствии с приказом </w:t>
      </w:r>
      <w:proofErr w:type="spellStart"/>
      <w:r w:rsidRPr="00E2752B">
        <w:rPr>
          <w:rFonts w:ascii="Times New Roman" w:hAnsi="Times New Roman"/>
          <w:sz w:val="24"/>
          <w:szCs w:val="24"/>
        </w:rPr>
        <w:t>Минспорта</w:t>
      </w:r>
      <w:proofErr w:type="spellEnd"/>
      <w:r w:rsidRPr="00E2752B">
        <w:rPr>
          <w:rFonts w:ascii="Times New Roman" w:hAnsi="Times New Roman"/>
          <w:sz w:val="24"/>
          <w:szCs w:val="24"/>
        </w:rPr>
        <w:t xml:space="preserve"> России от 18.06.2013 №398 «Об утверждении Федерального стандарта спортивной подготовки по виду спорта </w:t>
      </w:r>
      <w:r w:rsidR="0087520F" w:rsidRPr="00E2752B">
        <w:rPr>
          <w:rFonts w:ascii="Times New Roman" w:hAnsi="Times New Roman"/>
          <w:sz w:val="24"/>
          <w:szCs w:val="24"/>
        </w:rPr>
        <w:t>гребля на байдарках и каноэ</w:t>
      </w:r>
      <w:r w:rsidRPr="00E2752B">
        <w:rPr>
          <w:rFonts w:ascii="Times New Roman" w:hAnsi="Times New Roman"/>
          <w:sz w:val="24"/>
          <w:szCs w:val="24"/>
        </w:rPr>
        <w:t>», (Зарегистрированного в Минюсте России 25.07.2013 № 29178) а также Концепцией развития физической культуры и спорта Российской Федерации.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Программа по гребному спорту предназначена для подготовки гребцов, в группах начальной подготовки (НП), учебно-тренировочных группах (УТ), группах совершенствования спортивного мастерства (ССМ) и высшего спортивного мастерства (ВСМ) МБОУ ДО «Детско-юношеской спортивной школы по водно-гребным видам спорта» </w:t>
      </w:r>
      <w:proofErr w:type="spellStart"/>
      <w:r w:rsidRPr="00E2752B">
        <w:rPr>
          <w:rFonts w:ascii="Times New Roman" w:hAnsi="Times New Roman"/>
          <w:sz w:val="24"/>
          <w:szCs w:val="24"/>
        </w:rPr>
        <w:t>г.Казани</w:t>
      </w:r>
      <w:proofErr w:type="spellEnd"/>
      <w:r w:rsidRPr="00E2752B">
        <w:rPr>
          <w:rFonts w:ascii="Times New Roman" w:hAnsi="Times New Roman"/>
          <w:sz w:val="24"/>
          <w:szCs w:val="24"/>
        </w:rPr>
        <w:t xml:space="preserve"> (далее ДЮСШ ВГВС) и разработана на основе примерной программы спортивной подготовки</w:t>
      </w:r>
      <w:r w:rsidR="0087520F" w:rsidRPr="00E2752B">
        <w:rPr>
          <w:rFonts w:ascii="Times New Roman" w:hAnsi="Times New Roman"/>
          <w:sz w:val="24"/>
          <w:szCs w:val="24"/>
        </w:rPr>
        <w:t xml:space="preserve"> для детско-юношеских спортивный школ, специализированных детско-юношеских школ олимпийского резерва</w:t>
      </w:r>
      <w:r w:rsidRPr="00E2752B">
        <w:rPr>
          <w:rFonts w:ascii="Times New Roman" w:hAnsi="Times New Roman"/>
          <w:sz w:val="24"/>
          <w:szCs w:val="24"/>
        </w:rPr>
        <w:t xml:space="preserve"> </w:t>
      </w:r>
      <w:r w:rsidR="0087520F" w:rsidRPr="00E2752B">
        <w:rPr>
          <w:rFonts w:ascii="Times New Roman" w:hAnsi="Times New Roman"/>
          <w:sz w:val="24"/>
          <w:szCs w:val="24"/>
        </w:rPr>
        <w:t xml:space="preserve">и </w:t>
      </w:r>
      <w:r w:rsidRPr="00E2752B">
        <w:rPr>
          <w:rFonts w:ascii="Times New Roman" w:hAnsi="Times New Roman"/>
          <w:sz w:val="24"/>
          <w:szCs w:val="24"/>
        </w:rPr>
        <w:t>в соответствии с нормативно-правовыми основами, регулирующими деятельность спортивных школ.</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Учебный материал программы охватывает разделы, отражающие два вида подготовки гребцов: теоретическую и практическую. Теоретическая подготовка включена в разделы подготовки по ОФП, СФП, ТП и включает в себя знания по анатомии, физиологии, гигиене, врачебному контролю, технике гребли, а также знания, необходимые для будущей инструкторской и судейской практики.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Практическая подготовка содержит в себе общефизическую, специальную – физическую, техническую подготовку, систему участия в соревнованиях, </w:t>
      </w:r>
      <w:proofErr w:type="spellStart"/>
      <w:r w:rsidRPr="00E2752B">
        <w:rPr>
          <w:rFonts w:ascii="Times New Roman" w:hAnsi="Times New Roman"/>
          <w:sz w:val="24"/>
          <w:szCs w:val="24"/>
        </w:rPr>
        <w:t>контрольно</w:t>
      </w:r>
      <w:proofErr w:type="spellEnd"/>
      <w:r w:rsidRPr="00E2752B">
        <w:rPr>
          <w:rFonts w:ascii="Times New Roman" w:hAnsi="Times New Roman"/>
          <w:sz w:val="24"/>
          <w:szCs w:val="24"/>
        </w:rPr>
        <w:t xml:space="preserve"> – переводные и квалификационные нормативы по годам обучения, судейскую и инструкторскую практику.</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На каждый раздел обучения отводится определенное количество часов. Программу можно рассматривать как нормативную основу подготовки спортивного резерва, спортсменов высокой квалификации, осуществляемой в соответствии с уставом ДЮСШ ВГВС. Нормативная часть программы определяет задачи деятельности спортивной школы, режимы учебно-тренировочной работы, основные требования по физической, технической и спортивной подготовке, условия зачисления в школу и перевода занимающихся на последующие года обучения этапов многолетней подготовки.</w:t>
      </w:r>
    </w:p>
    <w:p w:rsidR="00184298" w:rsidRPr="00E2752B" w:rsidRDefault="00184298" w:rsidP="00E2752B">
      <w:pPr>
        <w:spacing w:after="0" w:line="240" w:lineRule="auto"/>
        <w:ind w:firstLine="709"/>
        <w:jc w:val="both"/>
        <w:rPr>
          <w:rFonts w:ascii="Times New Roman" w:hAnsi="Times New Roman"/>
          <w:i/>
          <w:sz w:val="24"/>
          <w:szCs w:val="24"/>
        </w:rPr>
      </w:pPr>
      <w:r w:rsidRPr="00E2752B">
        <w:rPr>
          <w:rFonts w:ascii="Times New Roman" w:hAnsi="Times New Roman"/>
          <w:i/>
          <w:sz w:val="24"/>
          <w:szCs w:val="24"/>
        </w:rPr>
        <w:t>Нормативная часть настоящей Программы содержит:</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-продолжительность этапов спортивной подготовки, минимальный возраст лиц для зачисления на этапы спортивной подготовки и минимальное количество лиц, проходящих спортивную подготовку в группах на этапах спортивной подготовки по виду спорта </w:t>
      </w:r>
      <w:r w:rsidR="0087520F" w:rsidRPr="00E2752B">
        <w:rPr>
          <w:rFonts w:ascii="Times New Roman" w:hAnsi="Times New Roman"/>
          <w:sz w:val="24"/>
          <w:szCs w:val="24"/>
        </w:rPr>
        <w:t>гребля на байдарках и каноэ</w:t>
      </w:r>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-соотношение объемов тренировочного процесса по видам спортивной подготовки на этапах спортивной подготовки по виду спорта </w:t>
      </w:r>
      <w:r w:rsidR="0087520F" w:rsidRPr="00E2752B">
        <w:rPr>
          <w:rFonts w:ascii="Times New Roman" w:hAnsi="Times New Roman"/>
          <w:sz w:val="24"/>
          <w:szCs w:val="24"/>
        </w:rPr>
        <w:t>гребля на байдарках и каноэ</w:t>
      </w:r>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-планируемые показатели соревновательной деятельности по виду спорта </w:t>
      </w:r>
      <w:r w:rsidR="0087520F" w:rsidRPr="00E2752B">
        <w:rPr>
          <w:rFonts w:ascii="Times New Roman" w:hAnsi="Times New Roman"/>
          <w:sz w:val="24"/>
          <w:szCs w:val="24"/>
        </w:rPr>
        <w:t>гребля на байдарках и каноэ</w:t>
      </w:r>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-режимы тренировочной работы;</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-медицинские и возрастные требования к лицам, проходящим спортивную подготовку;</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-предельные тренировочные нагрузки;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-минимальный и предельный объем соревновательной деятельности;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-требования к экипировке, спортивному инвентарю и оборудованию;</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-требования к количественному и качественному составу групп подготовки;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-объем индивидуальной спортивной подготовки;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-структуру годичного цикла (название и продолжительность периодов, этапов, </w:t>
      </w:r>
      <w:proofErr w:type="spellStart"/>
      <w:r w:rsidRPr="00E2752B">
        <w:rPr>
          <w:rFonts w:ascii="Times New Roman" w:hAnsi="Times New Roman"/>
          <w:sz w:val="24"/>
          <w:szCs w:val="24"/>
        </w:rPr>
        <w:t>мезоциклов</w:t>
      </w:r>
      <w:proofErr w:type="spellEnd"/>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i/>
          <w:sz w:val="24"/>
          <w:szCs w:val="24"/>
        </w:rPr>
        <w:t>Методическая часть настоящей Программы содержит</w:t>
      </w:r>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-рекомендации по проведению тренировочных занятий, а также требования к технике безопасности в условиях тренировочных занятий и соревнований;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-рекомендуемые объемы тренировочных и соревновательных нагрузок;</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-рекомендации по планированию спортивных результатов;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-требования к организации и проведению врачебно-педагогического, психологического и биохимического контроля;</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-программный материал для практических занятий по каждому этапу подготовки с разбивкой на периоды подготовки;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-рекомендации по организации психологической подготовки;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-планы применения восстановительных средств;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-планы антидопинговых мероприятий;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-планы инструкторской и судейской практики.</w:t>
      </w:r>
    </w:p>
    <w:p w:rsidR="00184298" w:rsidRDefault="00184298" w:rsidP="00E2752B">
      <w:pPr>
        <w:spacing w:after="0" w:line="240" w:lineRule="auto"/>
        <w:ind w:firstLine="709"/>
        <w:jc w:val="both"/>
        <w:rPr>
          <w:rFonts w:ascii="Times New Roman" w:hAnsi="Times New Roman"/>
          <w:sz w:val="24"/>
          <w:szCs w:val="24"/>
        </w:rPr>
      </w:pPr>
    </w:p>
    <w:p w:rsidR="00E2752B" w:rsidRPr="00E2752B" w:rsidRDefault="00E2752B" w:rsidP="00E2752B">
      <w:pPr>
        <w:spacing w:after="0" w:line="240" w:lineRule="auto"/>
        <w:ind w:firstLine="709"/>
        <w:jc w:val="both"/>
        <w:rPr>
          <w:rFonts w:ascii="Times New Roman" w:hAnsi="Times New Roman"/>
          <w:sz w:val="24"/>
          <w:szCs w:val="24"/>
        </w:rPr>
      </w:pPr>
    </w:p>
    <w:p w:rsidR="00184298"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КРАТКАЯ ХАРАКТЕРИСТИКА ГРЕБНОГО СПОРТА</w:t>
      </w:r>
    </w:p>
    <w:p w:rsidR="00E2752B" w:rsidRPr="00E2752B" w:rsidRDefault="00E2752B" w:rsidP="00E2752B">
      <w:pPr>
        <w:spacing w:after="0" w:line="240" w:lineRule="auto"/>
        <w:ind w:firstLine="709"/>
        <w:jc w:val="center"/>
        <w:rPr>
          <w:rFonts w:ascii="Times New Roman" w:hAnsi="Times New Roman"/>
          <w:b/>
          <w:sz w:val="24"/>
          <w:szCs w:val="24"/>
        </w:rPr>
      </w:pPr>
    </w:p>
    <w:p w:rsidR="00D0394E" w:rsidRPr="00E2752B" w:rsidRDefault="007E0A1D" w:rsidP="00E2752B">
      <w:pPr>
        <w:spacing w:after="0" w:line="240" w:lineRule="auto"/>
        <w:ind w:firstLine="709"/>
        <w:jc w:val="both"/>
        <w:rPr>
          <w:rFonts w:ascii="Times New Roman" w:hAnsi="Times New Roman"/>
          <w:sz w:val="24"/>
          <w:szCs w:val="24"/>
        </w:rPr>
      </w:pPr>
      <w:r w:rsidRPr="00E2752B">
        <w:rPr>
          <w:rFonts w:ascii="Times New Roman" w:hAnsi="Times New Roman"/>
          <w:b/>
          <w:sz w:val="24"/>
          <w:szCs w:val="24"/>
        </w:rPr>
        <w:t xml:space="preserve">Гребля на байдарках и каноэ </w:t>
      </w:r>
      <w:r w:rsidRPr="00E2752B">
        <w:rPr>
          <w:rFonts w:ascii="Times New Roman" w:hAnsi="Times New Roman"/>
          <w:sz w:val="24"/>
          <w:szCs w:val="24"/>
        </w:rPr>
        <w:t xml:space="preserve">- </w:t>
      </w:r>
      <w:r w:rsidR="00D0394E" w:rsidRPr="00E2752B">
        <w:rPr>
          <w:rFonts w:ascii="Times New Roman" w:hAnsi="Times New Roman"/>
          <w:sz w:val="24"/>
          <w:szCs w:val="24"/>
        </w:rPr>
        <w:t>олимпийский вид спорта; предусматривающий передвижение на байдарках и каноэ в условиях водной среды и в стандартных условиях мышечной деятельности с максимальной скоростью гребли.</w:t>
      </w:r>
    </w:p>
    <w:p w:rsidR="00D0394E" w:rsidRPr="00E2752B" w:rsidRDefault="00D0394E"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Гребли на байдарках и каноэ представляет собой динамическую работу циклического характера. Отличительной особенностью гребли на байдарках и каноэ является то, что все движения гребца производятся на неустойчивой опоре, сидя (в байдарке) или стоя на одном колене (в каноэ). Весло в байдарке и каноэ не имеет жесткого соединения с лодкой, как в академической гребле, в результате чего гребец имеет большую свободу движений. Это значительно усложнят координацию движений. Поэтому для овладения сложным двигательным навыком, каким является гребля, необходимо иметь высокий уровень развития координационных способностей. Овладение техникой осложняется тем, что движения гребца редко встречаются в бытовой и трудовой деятельности человека. </w:t>
      </w:r>
    </w:p>
    <w:p w:rsidR="00D0394E" w:rsidRPr="00E2752B" w:rsidRDefault="00D0394E"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Полный цикл движений гребца состоит из двух гребков - правой и левой лопастями - у байдарочников и одного - у </w:t>
      </w:r>
      <w:proofErr w:type="spellStart"/>
      <w:r w:rsidRPr="00E2752B">
        <w:rPr>
          <w:rFonts w:ascii="Times New Roman" w:hAnsi="Times New Roman"/>
          <w:sz w:val="24"/>
          <w:szCs w:val="24"/>
        </w:rPr>
        <w:t>каноистов</w:t>
      </w:r>
      <w:proofErr w:type="spellEnd"/>
      <w:r w:rsidRPr="00E2752B">
        <w:rPr>
          <w:rFonts w:ascii="Times New Roman" w:hAnsi="Times New Roman"/>
          <w:sz w:val="24"/>
          <w:szCs w:val="24"/>
        </w:rPr>
        <w:t xml:space="preserve">. В свою очередь каждый гребок условно целится на две основные фазы: фазу проводки (опорную), во время которой гребец, опираясь лопастью весла в воду, продвигает лодку и фазу проводки (безопорную), во время которой происходит подготовка к следующему гребку. </w:t>
      </w:r>
    </w:p>
    <w:p w:rsidR="00D0394E" w:rsidRPr="00E2752B" w:rsidRDefault="00D0394E"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Следуя классификации </w:t>
      </w:r>
      <w:proofErr w:type="spellStart"/>
      <w:r w:rsidRPr="00E2752B">
        <w:rPr>
          <w:rFonts w:ascii="Times New Roman" w:hAnsi="Times New Roman"/>
          <w:sz w:val="24"/>
          <w:szCs w:val="24"/>
        </w:rPr>
        <w:t>Фарфеля</w:t>
      </w:r>
      <w:proofErr w:type="spellEnd"/>
      <w:r w:rsidRPr="00E2752B">
        <w:rPr>
          <w:rFonts w:ascii="Times New Roman" w:hAnsi="Times New Roman"/>
          <w:sz w:val="24"/>
          <w:szCs w:val="24"/>
        </w:rPr>
        <w:t xml:space="preserve"> В.С., греблю можно отнести к работе </w:t>
      </w:r>
      <w:proofErr w:type="spellStart"/>
      <w:r w:rsidRPr="00E2752B">
        <w:rPr>
          <w:rFonts w:ascii="Times New Roman" w:hAnsi="Times New Roman"/>
          <w:sz w:val="24"/>
          <w:szCs w:val="24"/>
        </w:rPr>
        <w:t>субмаксимальной</w:t>
      </w:r>
      <w:proofErr w:type="spellEnd"/>
      <w:r w:rsidRPr="00E2752B">
        <w:rPr>
          <w:rFonts w:ascii="Times New Roman" w:hAnsi="Times New Roman"/>
          <w:sz w:val="24"/>
          <w:szCs w:val="24"/>
        </w:rPr>
        <w:t xml:space="preserve"> и большой интенсивности. После тренировочных занятий у гребцов часто наблюдается понижение деятельности функций организма, восстановление которых протекает зачастую сутки и более: Это необходимо учитывать тренеру в работе с юными гребцами. </w:t>
      </w:r>
    </w:p>
    <w:p w:rsidR="00D0394E" w:rsidRPr="00E2752B" w:rsidRDefault="00D0394E"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Работа гребца может быть охарактеризована как скоростно-силовая. Следовательно, гребец должен иметь достаточно высокий уровень развития силы и быстроты. В то же время, если учесть, что гребцу на байдарке за время прохождения гоночной дистанции в 500 метров необходимо сделать в среднем 200 или более гребков, то станет ясно, что наряду с силой и быстротой гребцу необходимо развивать и качество выносливости.</w:t>
      </w:r>
    </w:p>
    <w:p w:rsidR="007E0A1D" w:rsidRPr="00E2752B" w:rsidRDefault="00D0394E"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Современная методика тренировки направлена на всестороннее физическое развитие спортсменов. Поэтому даже, казалось бы, одностороннее воздействие гребли на байдарках и каноэ с работой преимущественно верхней частью туловища в сочетании с другими средствами физической подготовки, направленных, в частности, на укрепление и развитие мышц нижних конечностей, содействует гармоничному развитию спортсмена-гребца.</w:t>
      </w:r>
    </w:p>
    <w:p w:rsidR="007E0A1D" w:rsidRPr="00E2752B" w:rsidRDefault="007E0A1D"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Многолетний план обучения – это непрерывный процесс. Он несет в себе различные стадии обучения, имеющие одну цель – подготовить гребца к решающим соревнованиям.</w:t>
      </w:r>
    </w:p>
    <w:p w:rsidR="00184298" w:rsidRPr="00E2752B" w:rsidRDefault="0018429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Этапы спортивной подготовки:</w:t>
      </w:r>
    </w:p>
    <w:p w:rsidR="00184298" w:rsidRPr="00E2752B" w:rsidRDefault="00184298" w:rsidP="00E2752B">
      <w:pPr>
        <w:tabs>
          <w:tab w:val="left" w:pos="1134"/>
        </w:tabs>
        <w:spacing w:after="0" w:line="240" w:lineRule="auto"/>
        <w:ind w:firstLine="709"/>
        <w:jc w:val="both"/>
        <w:rPr>
          <w:rFonts w:ascii="Times New Roman" w:hAnsi="Times New Roman"/>
          <w:sz w:val="24"/>
          <w:szCs w:val="24"/>
        </w:rPr>
      </w:pPr>
      <w:r w:rsidRPr="00E2752B">
        <w:rPr>
          <w:rFonts w:ascii="Times New Roman" w:hAnsi="Times New Roman"/>
          <w:sz w:val="24"/>
          <w:szCs w:val="24"/>
        </w:rPr>
        <w:t>1.</w:t>
      </w:r>
      <w:r w:rsidRPr="00E2752B">
        <w:rPr>
          <w:rFonts w:ascii="Times New Roman" w:hAnsi="Times New Roman"/>
          <w:sz w:val="24"/>
          <w:szCs w:val="24"/>
        </w:rPr>
        <w:tab/>
        <w:t>Этап начальной подготовки (НП)</w:t>
      </w:r>
    </w:p>
    <w:p w:rsidR="00184298" w:rsidRPr="00E2752B" w:rsidRDefault="00184298" w:rsidP="00E2752B">
      <w:pPr>
        <w:tabs>
          <w:tab w:val="left" w:pos="1134"/>
        </w:tabs>
        <w:spacing w:after="0" w:line="240" w:lineRule="auto"/>
        <w:ind w:firstLine="709"/>
        <w:jc w:val="both"/>
        <w:rPr>
          <w:rFonts w:ascii="Times New Roman" w:hAnsi="Times New Roman"/>
          <w:sz w:val="24"/>
          <w:szCs w:val="24"/>
        </w:rPr>
      </w:pPr>
      <w:r w:rsidRPr="00E2752B">
        <w:rPr>
          <w:rFonts w:ascii="Times New Roman" w:hAnsi="Times New Roman"/>
          <w:sz w:val="24"/>
          <w:szCs w:val="24"/>
        </w:rPr>
        <w:t>2.</w:t>
      </w:r>
      <w:r w:rsidRPr="00E2752B">
        <w:rPr>
          <w:rFonts w:ascii="Times New Roman" w:hAnsi="Times New Roman"/>
          <w:sz w:val="24"/>
          <w:szCs w:val="24"/>
        </w:rPr>
        <w:tab/>
        <w:t>Учебно-тренировочный этап (УТГ)</w:t>
      </w:r>
    </w:p>
    <w:p w:rsidR="00184298" w:rsidRPr="00E2752B" w:rsidRDefault="00184298" w:rsidP="00E2752B">
      <w:pPr>
        <w:tabs>
          <w:tab w:val="left" w:pos="1134"/>
        </w:tabs>
        <w:spacing w:after="0" w:line="240" w:lineRule="auto"/>
        <w:ind w:firstLine="709"/>
        <w:jc w:val="both"/>
        <w:rPr>
          <w:rFonts w:ascii="Times New Roman" w:hAnsi="Times New Roman"/>
          <w:sz w:val="24"/>
          <w:szCs w:val="24"/>
        </w:rPr>
      </w:pPr>
      <w:r w:rsidRPr="00E2752B">
        <w:rPr>
          <w:rFonts w:ascii="Times New Roman" w:hAnsi="Times New Roman"/>
          <w:sz w:val="24"/>
          <w:szCs w:val="24"/>
        </w:rPr>
        <w:t>3.</w:t>
      </w:r>
      <w:r w:rsidRPr="00E2752B">
        <w:rPr>
          <w:rFonts w:ascii="Times New Roman" w:hAnsi="Times New Roman"/>
          <w:sz w:val="24"/>
          <w:szCs w:val="24"/>
        </w:rPr>
        <w:tab/>
        <w:t>Этап совершенствования спортивного мастерства (ССМ)</w:t>
      </w:r>
    </w:p>
    <w:p w:rsidR="00184298" w:rsidRPr="00E2752B" w:rsidRDefault="00184298" w:rsidP="00E2752B">
      <w:pPr>
        <w:tabs>
          <w:tab w:val="left" w:pos="1134"/>
        </w:tabs>
        <w:spacing w:after="0" w:line="240" w:lineRule="auto"/>
        <w:ind w:firstLine="709"/>
        <w:jc w:val="both"/>
        <w:rPr>
          <w:rFonts w:ascii="Times New Roman" w:hAnsi="Times New Roman"/>
          <w:sz w:val="24"/>
          <w:szCs w:val="24"/>
        </w:rPr>
      </w:pPr>
      <w:r w:rsidRPr="00E2752B">
        <w:rPr>
          <w:rFonts w:ascii="Times New Roman" w:hAnsi="Times New Roman"/>
          <w:sz w:val="24"/>
          <w:szCs w:val="24"/>
        </w:rPr>
        <w:t>4.</w:t>
      </w:r>
      <w:r w:rsidRPr="00E2752B">
        <w:rPr>
          <w:rFonts w:ascii="Times New Roman" w:hAnsi="Times New Roman"/>
          <w:sz w:val="24"/>
          <w:szCs w:val="24"/>
        </w:rPr>
        <w:tab/>
        <w:t>Этап</w:t>
      </w:r>
      <w:bookmarkStart w:id="1" w:name="bookmark0"/>
      <w:r w:rsidRPr="00E2752B">
        <w:rPr>
          <w:rFonts w:ascii="Times New Roman" w:hAnsi="Times New Roman"/>
          <w:sz w:val="24"/>
          <w:szCs w:val="24"/>
        </w:rPr>
        <w:t xml:space="preserve"> высшего спортивного мастерства (ВСМ)</w:t>
      </w: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p>
    <w:p w:rsidR="00184298"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lastRenderedPageBreak/>
        <w:t>1. НОРМАТИВНАЯ ЧАСТЬ</w:t>
      </w:r>
      <w:bookmarkEnd w:id="1"/>
    </w:p>
    <w:p w:rsidR="00E2752B" w:rsidRPr="00E2752B" w:rsidRDefault="00E2752B" w:rsidP="00E2752B">
      <w:pPr>
        <w:spacing w:after="0" w:line="240" w:lineRule="auto"/>
        <w:ind w:firstLine="709"/>
        <w:jc w:val="center"/>
        <w:rPr>
          <w:rFonts w:ascii="Times New Roman" w:hAnsi="Times New Roman"/>
          <w:b/>
          <w:sz w:val="24"/>
          <w:szCs w:val="24"/>
        </w:rPr>
      </w:pPr>
    </w:p>
    <w:p w:rsidR="00184298" w:rsidRPr="00E2752B"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sz w:val="24"/>
          <w:szCs w:val="24"/>
        </w:rPr>
        <w:t xml:space="preserve">1.1. </w:t>
      </w:r>
      <w:r w:rsidRPr="00E2752B">
        <w:rPr>
          <w:rFonts w:ascii="Times New Roman" w:hAnsi="Times New Roman"/>
          <w:b/>
          <w:sz w:val="24"/>
          <w:szCs w:val="24"/>
        </w:rPr>
        <w:t>ЦЕЛИ НА ЭТАПАХ СПОРТИВНОЙ ПОДГОТОВКИ ПО ВИДУ СПОРТА ГРЕБЛЯ НА БАЙДАРКАХ И КАНОЭ</w:t>
      </w:r>
    </w:p>
    <w:p w:rsidR="007E0A1D" w:rsidRPr="00E2752B" w:rsidRDefault="007E0A1D" w:rsidP="00E2752B">
      <w:pPr>
        <w:spacing w:after="0" w:line="240" w:lineRule="auto"/>
        <w:ind w:firstLine="709"/>
        <w:jc w:val="both"/>
        <w:rPr>
          <w:rFonts w:ascii="Times New Roman" w:hAnsi="Times New Roman"/>
          <w:b/>
          <w:sz w:val="24"/>
          <w:szCs w:val="24"/>
        </w:rPr>
      </w:pPr>
    </w:p>
    <w:p w:rsidR="00184298" w:rsidRPr="00E2752B" w:rsidRDefault="007E0A1D" w:rsidP="00E2752B">
      <w:pPr>
        <w:tabs>
          <w:tab w:val="left" w:pos="993"/>
        </w:tabs>
        <w:spacing w:after="0" w:line="240" w:lineRule="auto"/>
        <w:ind w:firstLine="709"/>
        <w:jc w:val="both"/>
        <w:rPr>
          <w:rFonts w:ascii="Times New Roman" w:hAnsi="Times New Roman"/>
          <w:sz w:val="24"/>
          <w:szCs w:val="24"/>
        </w:rPr>
      </w:pPr>
      <w:r w:rsidRPr="00E2752B">
        <w:rPr>
          <w:rFonts w:ascii="Times New Roman" w:hAnsi="Times New Roman"/>
          <w:sz w:val="24"/>
          <w:szCs w:val="24"/>
        </w:rPr>
        <w:t>1.1.</w:t>
      </w:r>
      <w:r w:rsidR="00184298" w:rsidRPr="00E2752B">
        <w:rPr>
          <w:rFonts w:ascii="Times New Roman" w:hAnsi="Times New Roman"/>
          <w:sz w:val="24"/>
          <w:szCs w:val="24"/>
        </w:rPr>
        <w:t>1. Цели этапа начальной подготовки: всестороннее развитие, знакомство спортсмена с видом спорта. Закладываются основы спортивной работоспособности, вырабатывается широкий двигательный диапазон, осваиваются большие тренировочные объемы, изучаются и закрепляются основы техники гребли, накапливается тактический опыт, развивается интеллект спортсмена,3-4 занятия в неделю.</w:t>
      </w:r>
    </w:p>
    <w:p w:rsidR="00184298" w:rsidRPr="00E2752B" w:rsidRDefault="007E0A1D" w:rsidP="00E2752B">
      <w:pPr>
        <w:tabs>
          <w:tab w:val="left" w:pos="993"/>
        </w:tabs>
        <w:spacing w:after="0" w:line="240" w:lineRule="auto"/>
        <w:ind w:firstLine="709"/>
        <w:jc w:val="both"/>
        <w:rPr>
          <w:rFonts w:ascii="Times New Roman" w:hAnsi="Times New Roman"/>
          <w:sz w:val="24"/>
          <w:szCs w:val="24"/>
        </w:rPr>
      </w:pPr>
      <w:r w:rsidRPr="00E2752B">
        <w:rPr>
          <w:rFonts w:ascii="Times New Roman" w:hAnsi="Times New Roman"/>
          <w:sz w:val="24"/>
          <w:szCs w:val="24"/>
        </w:rPr>
        <w:t>1.1.</w:t>
      </w:r>
      <w:r w:rsidR="00184298" w:rsidRPr="00E2752B">
        <w:rPr>
          <w:rFonts w:ascii="Times New Roman" w:hAnsi="Times New Roman"/>
          <w:sz w:val="24"/>
          <w:szCs w:val="24"/>
        </w:rPr>
        <w:t>2.</w:t>
      </w:r>
      <w:r w:rsidR="00184298" w:rsidRPr="00E2752B">
        <w:rPr>
          <w:rFonts w:ascii="Times New Roman" w:hAnsi="Times New Roman"/>
          <w:sz w:val="24"/>
          <w:szCs w:val="24"/>
        </w:rPr>
        <w:tab/>
        <w:t>Цели учебно-тренировочного этапа: укрепление организма и развитие различных систем органов путем всестороннего физического развития с акцентом на упражнения подвижности, аэробной выносливости и общей силы. Введение основных методов спортивной и элементарной тактики и стратегии и обучение гребцов правилам и инструкциям вида спорта. В основе методики разнообразные</w:t>
      </w:r>
      <w:r w:rsidRPr="00E2752B">
        <w:rPr>
          <w:rFonts w:ascii="Times New Roman" w:hAnsi="Times New Roman"/>
          <w:sz w:val="24"/>
          <w:szCs w:val="24"/>
        </w:rPr>
        <w:t xml:space="preserve"> </w:t>
      </w:r>
      <w:r w:rsidR="00184298" w:rsidRPr="00E2752B">
        <w:rPr>
          <w:rFonts w:ascii="Times New Roman" w:hAnsi="Times New Roman"/>
          <w:sz w:val="24"/>
          <w:szCs w:val="24"/>
        </w:rPr>
        <w:t>упражнения, 6 занятий в неделю и не регламентированные планом периодизации.</w:t>
      </w:r>
    </w:p>
    <w:p w:rsidR="00184298" w:rsidRPr="00E2752B" w:rsidRDefault="007E0A1D" w:rsidP="00E2752B">
      <w:pPr>
        <w:tabs>
          <w:tab w:val="left" w:pos="993"/>
        </w:tabs>
        <w:spacing w:after="0" w:line="240" w:lineRule="auto"/>
        <w:ind w:firstLine="709"/>
        <w:jc w:val="both"/>
        <w:rPr>
          <w:rFonts w:ascii="Times New Roman" w:hAnsi="Times New Roman"/>
          <w:sz w:val="24"/>
          <w:szCs w:val="24"/>
        </w:rPr>
      </w:pPr>
      <w:r w:rsidRPr="00E2752B">
        <w:rPr>
          <w:rFonts w:ascii="Times New Roman" w:hAnsi="Times New Roman"/>
          <w:sz w:val="24"/>
          <w:szCs w:val="24"/>
        </w:rPr>
        <w:t>1.1.</w:t>
      </w:r>
      <w:r w:rsidR="00184298" w:rsidRPr="00E2752B">
        <w:rPr>
          <w:rFonts w:ascii="Times New Roman" w:hAnsi="Times New Roman"/>
          <w:sz w:val="24"/>
          <w:szCs w:val="24"/>
        </w:rPr>
        <w:t>3.</w:t>
      </w:r>
      <w:r w:rsidR="00184298" w:rsidRPr="00E2752B">
        <w:rPr>
          <w:rFonts w:ascii="Times New Roman" w:hAnsi="Times New Roman"/>
          <w:sz w:val="24"/>
          <w:szCs w:val="24"/>
        </w:rPr>
        <w:tab/>
        <w:t xml:space="preserve">Цели этапа совершенствования спортивного мастерства. Усовершенствование предварительной основы и введения специфических для данного вида спорта факторов работы. Тренировки направленны на усовершенствование физических качеств индивидуализация и специализация в обучении. Развитие определенных, спортивных моторных способностей. Усовершенствование технических и тактических навыков при различных условиях, включая соревнования. Методика строится на упражнениях более специализированных. Обучение включает в себя </w:t>
      </w:r>
      <w:r w:rsidRPr="00E2752B">
        <w:rPr>
          <w:rFonts w:ascii="Times New Roman" w:hAnsi="Times New Roman"/>
          <w:sz w:val="24"/>
          <w:szCs w:val="24"/>
        </w:rPr>
        <w:t>10-</w:t>
      </w:r>
      <w:r w:rsidR="00184298" w:rsidRPr="00E2752B">
        <w:rPr>
          <w:rFonts w:ascii="Times New Roman" w:hAnsi="Times New Roman"/>
          <w:sz w:val="24"/>
          <w:szCs w:val="24"/>
        </w:rPr>
        <w:t>12 занятий в неделю, регламентируемые планом периодизации с ориентацией на наиболее важные соревнования.</w:t>
      </w:r>
    </w:p>
    <w:p w:rsidR="00184298" w:rsidRPr="00E2752B" w:rsidRDefault="007E0A1D" w:rsidP="00E2752B">
      <w:pPr>
        <w:tabs>
          <w:tab w:val="left" w:pos="993"/>
        </w:tabs>
        <w:spacing w:after="0" w:line="240" w:lineRule="auto"/>
        <w:ind w:firstLine="709"/>
        <w:jc w:val="both"/>
        <w:rPr>
          <w:rFonts w:ascii="Times New Roman" w:hAnsi="Times New Roman"/>
          <w:sz w:val="24"/>
          <w:szCs w:val="24"/>
        </w:rPr>
      </w:pPr>
      <w:r w:rsidRPr="00E2752B">
        <w:rPr>
          <w:rFonts w:ascii="Times New Roman" w:hAnsi="Times New Roman"/>
          <w:sz w:val="24"/>
          <w:szCs w:val="24"/>
        </w:rPr>
        <w:t>1.1.</w:t>
      </w:r>
      <w:r w:rsidR="00184298" w:rsidRPr="00E2752B">
        <w:rPr>
          <w:rFonts w:ascii="Times New Roman" w:hAnsi="Times New Roman"/>
          <w:sz w:val="24"/>
          <w:szCs w:val="24"/>
        </w:rPr>
        <w:t>4.</w:t>
      </w:r>
      <w:r w:rsidR="00184298" w:rsidRPr="00E2752B">
        <w:rPr>
          <w:rFonts w:ascii="Times New Roman" w:hAnsi="Times New Roman"/>
          <w:sz w:val="24"/>
          <w:szCs w:val="24"/>
        </w:rPr>
        <w:tab/>
        <w:t xml:space="preserve">Цели этапа высшего спортивного мастерства развитие и совершенствование специальных факторов работы. Тренировки имеют высоко </w:t>
      </w:r>
      <w:proofErr w:type="gramStart"/>
      <w:r w:rsidR="00184298" w:rsidRPr="00E2752B">
        <w:rPr>
          <w:rFonts w:ascii="Times New Roman" w:hAnsi="Times New Roman"/>
          <w:sz w:val="24"/>
          <w:szCs w:val="24"/>
        </w:rPr>
        <w:t>индивидуализированный план подготовки</w:t>
      </w:r>
      <w:proofErr w:type="gramEnd"/>
      <w:r w:rsidR="00184298" w:rsidRPr="00E2752B">
        <w:rPr>
          <w:rFonts w:ascii="Times New Roman" w:hAnsi="Times New Roman"/>
          <w:sz w:val="24"/>
          <w:szCs w:val="24"/>
        </w:rPr>
        <w:t xml:space="preserve"> ориентируемый на соревнования. Развитие общих моторных способностей, при совершенствовании специальных моторных способностей. Методика направлена на увеличение нагрузки в течение 12- 18 занятий в неделю регламентируемые планом периодизации, разработанном для нескольких соревнований с целью выступления на главном соревновании.</w:t>
      </w:r>
    </w:p>
    <w:p w:rsidR="007E0A1D" w:rsidRDefault="007E0A1D" w:rsidP="00E2752B">
      <w:pPr>
        <w:tabs>
          <w:tab w:val="left" w:pos="993"/>
        </w:tabs>
        <w:spacing w:after="0" w:line="240" w:lineRule="auto"/>
        <w:ind w:firstLine="709"/>
        <w:jc w:val="both"/>
        <w:rPr>
          <w:rFonts w:ascii="Times New Roman" w:hAnsi="Times New Roman"/>
          <w:sz w:val="24"/>
          <w:szCs w:val="24"/>
        </w:rPr>
      </w:pPr>
    </w:p>
    <w:p w:rsidR="00E2752B" w:rsidRPr="00E2752B" w:rsidRDefault="00E2752B" w:rsidP="00E2752B">
      <w:pPr>
        <w:tabs>
          <w:tab w:val="left" w:pos="993"/>
        </w:tabs>
        <w:spacing w:after="0" w:line="240" w:lineRule="auto"/>
        <w:ind w:firstLine="709"/>
        <w:jc w:val="both"/>
        <w:rPr>
          <w:rFonts w:ascii="Times New Roman" w:hAnsi="Times New Roman"/>
          <w:sz w:val="24"/>
          <w:szCs w:val="24"/>
        </w:rPr>
      </w:pPr>
    </w:p>
    <w:p w:rsidR="00184298" w:rsidRPr="00E2752B"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1.1.2. ЗАДАЧИ НА ЭТАПАХ СПОРТИВНОЙ ПОДГОТОВКИ ПО ВИДУ СПОРТА ГРЕБЛЯ НА БАЙДАРКАХ И КАНОЭ:</w:t>
      </w:r>
    </w:p>
    <w:p w:rsidR="007E0A1D" w:rsidRPr="00E2752B" w:rsidRDefault="007E0A1D"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r w:rsidRPr="00E2752B">
        <w:rPr>
          <w:rFonts w:ascii="Times New Roman" w:hAnsi="Times New Roman"/>
          <w:sz w:val="24"/>
          <w:szCs w:val="24"/>
        </w:rPr>
        <w:t>На этапе начальной подготовки: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формирование устойчивого интереса к занятиям спортом;</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формирование широкого круга двигательных умений и навыков;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освоение основ техники по виду спорта </w:t>
      </w:r>
      <w:r w:rsidR="007E0A1D" w:rsidRPr="00E2752B">
        <w:rPr>
          <w:rFonts w:ascii="Times New Roman" w:hAnsi="Times New Roman"/>
          <w:sz w:val="24"/>
          <w:szCs w:val="24"/>
        </w:rPr>
        <w:t>гребля на байдарках и каноэ</w:t>
      </w:r>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всестороннее гармоничное развитие физических качеств;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укрепление здоровья спортсменов;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отбор перспективных юных спортсменов для дальнейших занятий по виду спорта </w:t>
      </w:r>
      <w:r w:rsidR="007E0A1D" w:rsidRPr="00E2752B">
        <w:rPr>
          <w:rFonts w:ascii="Times New Roman" w:hAnsi="Times New Roman"/>
          <w:sz w:val="24"/>
          <w:szCs w:val="24"/>
        </w:rPr>
        <w:t>гребля на байдарках и каноэ</w:t>
      </w:r>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На учебно-тренировочном этапе:</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повышение уровня общей и специальной физической, технической, тактической и психологической подготовки;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приобретение опыта и достижение стабильности выступления на официальных спортивных соревнованиях по виду спорта </w:t>
      </w:r>
      <w:r w:rsidR="007E0A1D" w:rsidRPr="00E2752B">
        <w:rPr>
          <w:rFonts w:ascii="Times New Roman" w:hAnsi="Times New Roman"/>
          <w:sz w:val="24"/>
          <w:szCs w:val="24"/>
        </w:rPr>
        <w:t>гребля на байдарках и каноэ</w:t>
      </w:r>
      <w:r w:rsidRPr="00E2752B">
        <w:rPr>
          <w:rFonts w:ascii="Times New Roman" w:hAnsi="Times New Roman"/>
          <w:sz w:val="24"/>
          <w:szCs w:val="24"/>
        </w:rPr>
        <w:t>;</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формирование спортивной мотивации;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укрепление здоровья спортсменов.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ab/>
        <w:t>На этапе совершенствования спортивного мастерства: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повышение функциональных возможностей организма спортсменов;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совершенствование общих и специальных физических качеств, технической, тактической и психологической подготовки;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 стабильность демонстрации высоких спортивных результатов на региональных и всероссийских официальных спортивных соревнованиях;</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поддержание высокого уровня спортивной мотивации;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сохранение здоровья спортсменов.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ab/>
        <w:t>На этапе высшего спортивного мастерства: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достижение результатов уровня спортивных сборных команд Российской Федерации;</w:t>
      </w:r>
    </w:p>
    <w:p w:rsidR="00184298"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повышение стабильности демонстрации высоких спортивных результатов во всероссийских и международных официальных спортивных соревнованиях.</w:t>
      </w:r>
    </w:p>
    <w:p w:rsidR="00E2752B" w:rsidRPr="00E2752B" w:rsidRDefault="00E2752B"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1.2.1.РЕЖИМ ТРЕНИРОВОЧНОЙ РАБОТЫ</w:t>
      </w:r>
    </w:p>
    <w:p w:rsidR="007E0A1D" w:rsidRPr="00E2752B" w:rsidRDefault="007E0A1D"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Учебный год в ДЮСШ ВГВС начинается с 01 сентября, заканчивается 31 августа. Тренировочные занятия по </w:t>
      </w:r>
      <w:r w:rsidR="007E0A1D" w:rsidRPr="00E2752B">
        <w:rPr>
          <w:rFonts w:ascii="Times New Roman" w:hAnsi="Times New Roman"/>
          <w:sz w:val="24"/>
          <w:szCs w:val="24"/>
        </w:rPr>
        <w:t>гребле на байдарках и каноэ</w:t>
      </w:r>
      <w:r w:rsidRPr="00E2752B">
        <w:rPr>
          <w:rFonts w:ascii="Times New Roman" w:hAnsi="Times New Roman"/>
          <w:sz w:val="24"/>
          <w:szCs w:val="24"/>
        </w:rPr>
        <w:t xml:space="preserve"> проводятся по Программе спортивной подготовки, утвержденной Министерством спорта Российской Федерации от 18.06.2013 №398.</w:t>
      </w: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1.2.2. ПРОДОЛЖИТЕЛЬНОСТЬ ЭТАПОВ СПОРТИВНОЙ ПОДГОТОВКИ, МИНИМАЛЬНЫЙ ВОЗРАСТ ЛИЦ ДЛЯ ЗАЧИСЛЕНИЯ НА ЭТАПЫ СПОРТИВНОЙ ПОДГОТОВКИ</w:t>
      </w:r>
    </w:p>
    <w:p w:rsidR="00184298" w:rsidRPr="00D161ED" w:rsidRDefault="00184298" w:rsidP="00D161ED">
      <w:pPr>
        <w:spacing w:after="0" w:line="240" w:lineRule="auto"/>
        <w:jc w:val="center"/>
        <w:rPr>
          <w:rFonts w:ascii="Times New Roman" w:hAnsi="Times New Roman"/>
          <w:b/>
          <w:sz w:val="20"/>
          <w:szCs w:val="24"/>
        </w:rPr>
      </w:pPr>
    </w:p>
    <w:tbl>
      <w:tblPr>
        <w:tblW w:w="10216" w:type="dxa"/>
        <w:tblLayout w:type="fixed"/>
        <w:tblCellMar>
          <w:left w:w="10" w:type="dxa"/>
          <w:right w:w="10" w:type="dxa"/>
        </w:tblCellMar>
        <w:tblLook w:val="04A0" w:firstRow="1" w:lastRow="0" w:firstColumn="1" w:lastColumn="0" w:noHBand="0" w:noVBand="1"/>
      </w:tblPr>
      <w:tblGrid>
        <w:gridCol w:w="3412"/>
        <w:gridCol w:w="2268"/>
        <w:gridCol w:w="2835"/>
        <w:gridCol w:w="1701"/>
      </w:tblGrid>
      <w:tr w:rsidR="00184298" w:rsidRPr="00D161ED" w:rsidTr="00184298">
        <w:trPr>
          <w:trHeight w:hRule="exact" w:val="664"/>
        </w:trPr>
        <w:tc>
          <w:tcPr>
            <w:tcW w:w="3412"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b/>
                <w:sz w:val="20"/>
                <w:szCs w:val="24"/>
                <w:lang w:eastAsia="ru-RU"/>
              </w:rPr>
            </w:pPr>
            <w:r w:rsidRPr="00D161ED">
              <w:rPr>
                <w:rFonts w:ascii="Times New Roman" w:eastAsia="Tahoma" w:hAnsi="Times New Roman"/>
                <w:b/>
                <w:color w:val="000000"/>
                <w:sz w:val="20"/>
                <w:szCs w:val="24"/>
                <w:shd w:val="clear" w:color="auto" w:fill="FFFFFF"/>
                <w:lang w:eastAsia="ru-RU"/>
              </w:rPr>
              <w:t>Этапы спортивной подготовки</w:t>
            </w:r>
          </w:p>
        </w:tc>
        <w:tc>
          <w:tcPr>
            <w:tcW w:w="2268"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b/>
                <w:sz w:val="20"/>
                <w:szCs w:val="24"/>
                <w:lang w:eastAsia="ru-RU"/>
              </w:rPr>
            </w:pPr>
            <w:r w:rsidRPr="00D161ED">
              <w:rPr>
                <w:rFonts w:ascii="Times New Roman" w:eastAsia="Tahoma" w:hAnsi="Times New Roman"/>
                <w:b/>
                <w:color w:val="000000"/>
                <w:sz w:val="20"/>
                <w:szCs w:val="24"/>
                <w:shd w:val="clear" w:color="auto" w:fill="FFFFFF"/>
                <w:lang w:eastAsia="ru-RU"/>
              </w:rPr>
              <w:t>Продолжительность этапов (в годах)</w:t>
            </w:r>
          </w:p>
        </w:tc>
        <w:tc>
          <w:tcPr>
            <w:tcW w:w="2835"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b/>
                <w:sz w:val="20"/>
                <w:szCs w:val="24"/>
                <w:lang w:eastAsia="ru-RU"/>
              </w:rPr>
            </w:pPr>
            <w:r w:rsidRPr="00D161ED">
              <w:rPr>
                <w:rFonts w:ascii="Times New Roman" w:eastAsia="Tahoma" w:hAnsi="Times New Roman"/>
                <w:b/>
                <w:color w:val="000000"/>
                <w:sz w:val="20"/>
                <w:szCs w:val="24"/>
                <w:shd w:val="clear" w:color="auto" w:fill="FFFFFF"/>
                <w:lang w:eastAsia="ru-RU"/>
              </w:rPr>
              <w:t>Минимальный возраст для зачисления в группы (лет)</w:t>
            </w:r>
          </w:p>
        </w:tc>
        <w:tc>
          <w:tcPr>
            <w:tcW w:w="1701" w:type="dxa"/>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b/>
                <w:sz w:val="20"/>
                <w:szCs w:val="24"/>
                <w:lang w:eastAsia="ru-RU"/>
              </w:rPr>
            </w:pPr>
            <w:r w:rsidRPr="00D161ED">
              <w:rPr>
                <w:rFonts w:ascii="Times New Roman" w:eastAsia="Tahoma" w:hAnsi="Times New Roman"/>
                <w:b/>
                <w:color w:val="000000"/>
                <w:sz w:val="20"/>
                <w:szCs w:val="24"/>
                <w:shd w:val="clear" w:color="auto" w:fill="FFFFFF"/>
                <w:lang w:eastAsia="ru-RU"/>
              </w:rPr>
              <w:t>Наполняемость групп (человек)</w:t>
            </w:r>
          </w:p>
        </w:tc>
      </w:tr>
      <w:tr w:rsidR="00184298" w:rsidRPr="00D161ED" w:rsidTr="00184298">
        <w:trPr>
          <w:trHeight w:hRule="exact" w:val="450"/>
        </w:trPr>
        <w:tc>
          <w:tcPr>
            <w:tcW w:w="3412" w:type="dxa"/>
            <w:tcBorders>
              <w:top w:val="single" w:sz="4" w:space="0" w:color="auto"/>
              <w:left w:val="single" w:sz="4" w:space="0" w:color="auto"/>
            </w:tcBorders>
            <w:shd w:val="clear" w:color="auto" w:fill="FFFFFF"/>
            <w:vAlign w:val="center"/>
          </w:tcPr>
          <w:p w:rsidR="00184298" w:rsidRPr="00C1431F" w:rsidRDefault="00184298" w:rsidP="00D161ED">
            <w:pPr>
              <w:widowControl w:val="0"/>
              <w:spacing w:after="0" w:line="240" w:lineRule="auto"/>
              <w:rPr>
                <w:rFonts w:ascii="Times New Roman" w:eastAsia="Tahoma" w:hAnsi="Times New Roman"/>
                <w:b/>
                <w:sz w:val="20"/>
                <w:szCs w:val="24"/>
                <w:lang w:eastAsia="ru-RU"/>
              </w:rPr>
            </w:pPr>
            <w:r w:rsidRPr="00C1431F">
              <w:rPr>
                <w:rFonts w:ascii="Times New Roman" w:eastAsia="Tahoma" w:hAnsi="Times New Roman"/>
                <w:b/>
                <w:color w:val="000000"/>
                <w:sz w:val="20"/>
                <w:szCs w:val="24"/>
                <w:shd w:val="clear" w:color="auto" w:fill="FFFFFF"/>
                <w:lang w:eastAsia="ru-RU"/>
              </w:rPr>
              <w:t>Этап начальной подготовки</w:t>
            </w:r>
          </w:p>
        </w:tc>
        <w:tc>
          <w:tcPr>
            <w:tcW w:w="2268"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color w:val="000000"/>
                <w:sz w:val="20"/>
                <w:szCs w:val="24"/>
                <w:shd w:val="clear" w:color="auto" w:fill="FFFFFF"/>
                <w:lang w:eastAsia="ru-RU"/>
              </w:rPr>
              <w:t>2</w:t>
            </w:r>
          </w:p>
        </w:tc>
        <w:tc>
          <w:tcPr>
            <w:tcW w:w="2835"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color w:val="000000"/>
                <w:sz w:val="20"/>
                <w:szCs w:val="24"/>
                <w:shd w:val="clear" w:color="auto" w:fill="FFFFFF"/>
                <w:lang w:eastAsia="ru-RU"/>
              </w:rPr>
              <w:t>10</w:t>
            </w:r>
          </w:p>
        </w:tc>
        <w:tc>
          <w:tcPr>
            <w:tcW w:w="1701" w:type="dxa"/>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lang w:eastAsia="ru-RU"/>
              </w:rPr>
              <w:t>10-12</w:t>
            </w:r>
          </w:p>
        </w:tc>
      </w:tr>
      <w:tr w:rsidR="00184298" w:rsidRPr="00D161ED" w:rsidTr="00184298">
        <w:trPr>
          <w:trHeight w:hRule="exact" w:val="474"/>
        </w:trPr>
        <w:tc>
          <w:tcPr>
            <w:tcW w:w="3412" w:type="dxa"/>
            <w:tcBorders>
              <w:top w:val="single" w:sz="4" w:space="0" w:color="auto"/>
              <w:left w:val="single" w:sz="4" w:space="0" w:color="auto"/>
            </w:tcBorders>
            <w:shd w:val="clear" w:color="auto" w:fill="FFFFFF"/>
            <w:vAlign w:val="center"/>
          </w:tcPr>
          <w:p w:rsidR="00184298" w:rsidRPr="00C1431F" w:rsidRDefault="00184298" w:rsidP="00D161ED">
            <w:pPr>
              <w:widowControl w:val="0"/>
              <w:spacing w:after="0" w:line="240" w:lineRule="auto"/>
              <w:rPr>
                <w:rFonts w:ascii="Times New Roman" w:eastAsia="Tahoma" w:hAnsi="Times New Roman"/>
                <w:b/>
                <w:sz w:val="20"/>
                <w:szCs w:val="24"/>
                <w:lang w:eastAsia="ru-RU"/>
              </w:rPr>
            </w:pPr>
            <w:r w:rsidRPr="00C1431F">
              <w:rPr>
                <w:rFonts w:ascii="Times New Roman" w:eastAsia="Tahoma" w:hAnsi="Times New Roman"/>
                <w:b/>
                <w:sz w:val="20"/>
                <w:szCs w:val="24"/>
                <w:shd w:val="clear" w:color="auto" w:fill="FFFFFF"/>
                <w:lang w:eastAsia="ru-RU"/>
              </w:rPr>
              <w:t>Тренировочный этап (учебно-тренировочные группы)</w:t>
            </w:r>
          </w:p>
        </w:tc>
        <w:tc>
          <w:tcPr>
            <w:tcW w:w="2268"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shd w:val="clear" w:color="auto" w:fill="FFFFFF"/>
                <w:lang w:eastAsia="ru-RU"/>
              </w:rPr>
              <w:t>4</w:t>
            </w:r>
          </w:p>
        </w:tc>
        <w:tc>
          <w:tcPr>
            <w:tcW w:w="2835"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shd w:val="clear" w:color="auto" w:fill="FFFFFF"/>
                <w:lang w:eastAsia="ru-RU"/>
              </w:rPr>
              <w:t>12</w:t>
            </w:r>
          </w:p>
        </w:tc>
        <w:tc>
          <w:tcPr>
            <w:tcW w:w="1701" w:type="dxa"/>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lang w:eastAsia="ru-RU"/>
              </w:rPr>
              <w:t>8-10</w:t>
            </w:r>
          </w:p>
        </w:tc>
      </w:tr>
      <w:tr w:rsidR="00184298" w:rsidRPr="00D161ED" w:rsidTr="00184298">
        <w:trPr>
          <w:trHeight w:hRule="exact" w:val="498"/>
        </w:trPr>
        <w:tc>
          <w:tcPr>
            <w:tcW w:w="3412" w:type="dxa"/>
            <w:tcBorders>
              <w:top w:val="single" w:sz="4" w:space="0" w:color="auto"/>
              <w:left w:val="single" w:sz="4" w:space="0" w:color="auto"/>
            </w:tcBorders>
            <w:shd w:val="clear" w:color="auto" w:fill="FFFFFF"/>
            <w:vAlign w:val="center"/>
          </w:tcPr>
          <w:p w:rsidR="00184298" w:rsidRPr="00C1431F" w:rsidRDefault="00184298" w:rsidP="00D161ED">
            <w:pPr>
              <w:widowControl w:val="0"/>
              <w:spacing w:after="0" w:line="240" w:lineRule="auto"/>
              <w:rPr>
                <w:rFonts w:ascii="Times New Roman" w:eastAsia="Tahoma" w:hAnsi="Times New Roman"/>
                <w:b/>
                <w:sz w:val="20"/>
                <w:szCs w:val="24"/>
                <w:lang w:eastAsia="ru-RU"/>
              </w:rPr>
            </w:pPr>
            <w:r w:rsidRPr="00C1431F">
              <w:rPr>
                <w:rFonts w:ascii="Times New Roman" w:eastAsia="Tahoma" w:hAnsi="Times New Roman"/>
                <w:b/>
                <w:sz w:val="20"/>
                <w:szCs w:val="24"/>
                <w:shd w:val="clear" w:color="auto" w:fill="FFFFFF"/>
                <w:lang w:eastAsia="ru-RU"/>
              </w:rPr>
              <w:t>Этап совершенствования спортивного мастерства</w:t>
            </w:r>
          </w:p>
        </w:tc>
        <w:tc>
          <w:tcPr>
            <w:tcW w:w="2268"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shd w:val="clear" w:color="auto" w:fill="FFFFFF"/>
                <w:lang w:eastAsia="ru-RU"/>
              </w:rPr>
              <w:t>Без ограничений</w:t>
            </w:r>
          </w:p>
        </w:tc>
        <w:tc>
          <w:tcPr>
            <w:tcW w:w="2835" w:type="dxa"/>
            <w:tcBorders>
              <w:top w:val="single" w:sz="4" w:space="0" w:color="auto"/>
              <w:left w:val="single" w:sz="4" w:space="0" w:color="auto"/>
            </w:tcBorders>
            <w:shd w:val="clear" w:color="auto" w:fill="FFFFFF"/>
            <w:vAlign w:val="center"/>
          </w:tcPr>
          <w:p w:rsidR="00184298" w:rsidRPr="00D161ED" w:rsidRDefault="007E0A1D"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shd w:val="clear" w:color="auto" w:fill="FFFFFF"/>
                <w:lang w:eastAsia="ru-RU"/>
              </w:rPr>
              <w:t>13</w:t>
            </w:r>
          </w:p>
        </w:tc>
        <w:tc>
          <w:tcPr>
            <w:tcW w:w="1701" w:type="dxa"/>
            <w:tcBorders>
              <w:top w:val="single" w:sz="4" w:space="0" w:color="auto"/>
              <w:left w:val="single" w:sz="4" w:space="0" w:color="auto"/>
              <w:right w:val="single" w:sz="4" w:space="0" w:color="auto"/>
            </w:tcBorders>
            <w:shd w:val="clear" w:color="auto" w:fill="FFFFFF"/>
            <w:vAlign w:val="center"/>
          </w:tcPr>
          <w:p w:rsidR="00184298" w:rsidRPr="00D161ED" w:rsidRDefault="007E0A1D"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lang w:eastAsia="ru-RU"/>
              </w:rPr>
              <w:t>4-8</w:t>
            </w:r>
          </w:p>
        </w:tc>
      </w:tr>
      <w:tr w:rsidR="00184298" w:rsidRPr="00D161ED" w:rsidTr="00184298">
        <w:trPr>
          <w:trHeight w:hRule="exact" w:val="470"/>
        </w:trPr>
        <w:tc>
          <w:tcPr>
            <w:tcW w:w="3412"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D161ED">
            <w:pPr>
              <w:widowControl w:val="0"/>
              <w:spacing w:after="0" w:line="240" w:lineRule="auto"/>
              <w:rPr>
                <w:rFonts w:ascii="Times New Roman" w:eastAsia="Tahoma" w:hAnsi="Times New Roman"/>
                <w:b/>
                <w:sz w:val="20"/>
                <w:szCs w:val="24"/>
                <w:lang w:eastAsia="ru-RU"/>
              </w:rPr>
            </w:pPr>
            <w:r w:rsidRPr="00C1431F">
              <w:rPr>
                <w:rFonts w:ascii="Times New Roman" w:eastAsia="Tahoma" w:hAnsi="Times New Roman"/>
                <w:b/>
                <w:sz w:val="20"/>
                <w:szCs w:val="24"/>
                <w:shd w:val="clear" w:color="auto" w:fill="FFFFFF"/>
                <w:lang w:eastAsia="ru-RU"/>
              </w:rPr>
              <w:t>Этап высшего спортивного мастерства</w:t>
            </w:r>
          </w:p>
        </w:tc>
        <w:tc>
          <w:tcPr>
            <w:tcW w:w="2268" w:type="dxa"/>
            <w:tcBorders>
              <w:top w:val="single" w:sz="4" w:space="0" w:color="auto"/>
              <w:left w:val="single" w:sz="4" w:space="0" w:color="auto"/>
              <w:bottom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shd w:val="clear" w:color="auto" w:fill="FFFFFF"/>
                <w:lang w:eastAsia="ru-RU"/>
              </w:rPr>
              <w:t>Без ограничений</w:t>
            </w:r>
          </w:p>
        </w:tc>
        <w:tc>
          <w:tcPr>
            <w:tcW w:w="2835" w:type="dxa"/>
            <w:tcBorders>
              <w:top w:val="single" w:sz="4" w:space="0" w:color="auto"/>
              <w:left w:val="single" w:sz="4" w:space="0" w:color="auto"/>
              <w:bottom w:val="single" w:sz="4" w:space="0" w:color="auto"/>
            </w:tcBorders>
            <w:shd w:val="clear" w:color="auto" w:fill="FFFFFF"/>
            <w:vAlign w:val="center"/>
          </w:tcPr>
          <w:p w:rsidR="00184298" w:rsidRPr="00D161ED" w:rsidRDefault="007E0A1D"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shd w:val="clear" w:color="auto" w:fill="FFFFFF"/>
                <w:lang w:eastAsia="ru-RU"/>
              </w:rPr>
              <w:t>15</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center"/>
          </w:tcPr>
          <w:p w:rsidR="00184298" w:rsidRPr="00D161ED" w:rsidRDefault="007E0A1D" w:rsidP="00D161ED">
            <w:pPr>
              <w:widowControl w:val="0"/>
              <w:spacing w:after="0" w:line="240" w:lineRule="auto"/>
              <w:jc w:val="center"/>
              <w:rPr>
                <w:rFonts w:ascii="Times New Roman" w:eastAsia="Tahoma" w:hAnsi="Times New Roman"/>
                <w:sz w:val="20"/>
                <w:szCs w:val="24"/>
                <w:lang w:eastAsia="ru-RU"/>
              </w:rPr>
            </w:pPr>
            <w:r w:rsidRPr="00D161ED">
              <w:rPr>
                <w:rFonts w:ascii="Times New Roman" w:eastAsia="Tahoma" w:hAnsi="Times New Roman"/>
                <w:sz w:val="20"/>
                <w:szCs w:val="24"/>
                <w:lang w:eastAsia="ru-RU"/>
              </w:rPr>
              <w:t>1-4</w:t>
            </w:r>
          </w:p>
        </w:tc>
      </w:tr>
    </w:tbl>
    <w:p w:rsidR="00184298" w:rsidRPr="00D161ED" w:rsidRDefault="00184298" w:rsidP="00D161ED">
      <w:pPr>
        <w:spacing w:after="0" w:line="240" w:lineRule="auto"/>
        <w:jc w:val="center"/>
        <w:rPr>
          <w:rFonts w:ascii="Times New Roman" w:hAnsi="Times New Roman"/>
          <w:sz w:val="20"/>
          <w:szCs w:val="24"/>
        </w:rPr>
      </w:pPr>
    </w:p>
    <w:p w:rsidR="00E2752B" w:rsidRPr="00E2752B" w:rsidRDefault="00E2752B" w:rsidP="00E2752B">
      <w:pPr>
        <w:spacing w:after="0" w:line="240" w:lineRule="auto"/>
        <w:ind w:firstLine="709"/>
        <w:jc w:val="both"/>
        <w:rPr>
          <w:rFonts w:ascii="Times New Roman" w:hAnsi="Times New Roman"/>
          <w:sz w:val="24"/>
          <w:szCs w:val="24"/>
        </w:rPr>
      </w:pPr>
    </w:p>
    <w:p w:rsidR="00184298"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1.3.СООТНОШЕНИЕ ОБЪЕМОВ ТРЕНИРОВОЧНОЙ НАГРУЗКИ ПО ЭТАПАМ СПОРТИВНОЙ ПОДГОТОВКИ</w:t>
      </w:r>
    </w:p>
    <w:p w:rsidR="00E2752B" w:rsidRPr="00E2752B" w:rsidRDefault="00E2752B" w:rsidP="00D161ED">
      <w:pPr>
        <w:spacing w:after="0" w:line="240" w:lineRule="auto"/>
        <w:jc w:val="center"/>
        <w:rPr>
          <w:rFonts w:ascii="Times New Roman" w:hAnsi="Times New Roman"/>
          <w:b/>
          <w:sz w:val="24"/>
          <w:szCs w:val="24"/>
        </w:rPr>
      </w:pPr>
    </w:p>
    <w:tbl>
      <w:tblPr>
        <w:tblW w:w="10358" w:type="dxa"/>
        <w:tblLayout w:type="fixed"/>
        <w:tblCellMar>
          <w:left w:w="10" w:type="dxa"/>
          <w:right w:w="10" w:type="dxa"/>
        </w:tblCellMar>
        <w:tblLook w:val="04A0" w:firstRow="1" w:lastRow="0" w:firstColumn="1" w:lastColumn="0" w:noHBand="0" w:noVBand="1"/>
      </w:tblPr>
      <w:tblGrid>
        <w:gridCol w:w="3129"/>
        <w:gridCol w:w="709"/>
        <w:gridCol w:w="850"/>
        <w:gridCol w:w="992"/>
        <w:gridCol w:w="993"/>
        <w:gridCol w:w="2126"/>
        <w:gridCol w:w="1559"/>
      </w:tblGrid>
      <w:tr w:rsidR="00184298" w:rsidRPr="00D161ED" w:rsidTr="00184298">
        <w:trPr>
          <w:trHeight w:hRule="exact" w:val="447"/>
        </w:trPr>
        <w:tc>
          <w:tcPr>
            <w:tcW w:w="3129" w:type="dxa"/>
            <w:vMerge w:val="restart"/>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0"/>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Разделы подготовки</w:t>
            </w:r>
          </w:p>
        </w:tc>
        <w:tc>
          <w:tcPr>
            <w:tcW w:w="7229" w:type="dxa"/>
            <w:gridSpan w:val="6"/>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Этапы и годы спортивной подготовки</w:t>
            </w:r>
          </w:p>
        </w:tc>
      </w:tr>
      <w:tr w:rsidR="00184298" w:rsidRPr="00D161ED" w:rsidTr="00184298">
        <w:trPr>
          <w:trHeight w:hRule="exact" w:val="677"/>
        </w:trPr>
        <w:tc>
          <w:tcPr>
            <w:tcW w:w="3129" w:type="dxa"/>
            <w:vMerge/>
            <w:tcBorders>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Courier New" w:hAnsi="Times New Roman"/>
                <w:b/>
                <w:color w:val="000000"/>
                <w:sz w:val="20"/>
                <w:szCs w:val="24"/>
                <w:lang w:eastAsia="ru-RU"/>
              </w:rPr>
            </w:pPr>
          </w:p>
        </w:tc>
        <w:tc>
          <w:tcPr>
            <w:tcW w:w="1559" w:type="dxa"/>
            <w:gridSpan w:val="2"/>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Этап начальной подготовки</w:t>
            </w:r>
          </w:p>
        </w:tc>
        <w:tc>
          <w:tcPr>
            <w:tcW w:w="1985" w:type="dxa"/>
            <w:gridSpan w:val="2"/>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Учебно-тренировочный этап специализации)</w:t>
            </w:r>
          </w:p>
        </w:tc>
        <w:tc>
          <w:tcPr>
            <w:tcW w:w="2126" w:type="dxa"/>
            <w:vMerge w:val="restart"/>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Этап совершенствования спортивного мастерства</w:t>
            </w:r>
          </w:p>
        </w:tc>
        <w:tc>
          <w:tcPr>
            <w:tcW w:w="1559" w:type="dxa"/>
            <w:vMerge w:val="restart"/>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Этап высшего спортивного мастерства</w:t>
            </w:r>
          </w:p>
        </w:tc>
      </w:tr>
      <w:tr w:rsidR="00184298" w:rsidRPr="00D161ED" w:rsidTr="00184298">
        <w:trPr>
          <w:trHeight w:hRule="exact" w:val="540"/>
        </w:trPr>
        <w:tc>
          <w:tcPr>
            <w:tcW w:w="3129" w:type="dxa"/>
            <w:vMerge/>
            <w:tcBorders>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Courier New" w:hAnsi="Times New Roman"/>
                <w:b/>
                <w:color w:val="000000"/>
                <w:sz w:val="20"/>
                <w:szCs w:val="24"/>
                <w:lang w:eastAsia="ru-RU"/>
              </w:rPr>
            </w:pPr>
          </w:p>
        </w:tc>
        <w:tc>
          <w:tcPr>
            <w:tcW w:w="70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1 год</w:t>
            </w:r>
          </w:p>
        </w:tc>
        <w:tc>
          <w:tcPr>
            <w:tcW w:w="850"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Свыше</w:t>
            </w:r>
          </w:p>
          <w:p w:rsidR="00184298" w:rsidRPr="00D161ED" w:rsidRDefault="00184298" w:rsidP="00D161ED">
            <w:pPr>
              <w:widowControl w:val="0"/>
              <w:spacing w:after="0" w:line="240" w:lineRule="auto"/>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года</w:t>
            </w:r>
          </w:p>
        </w:tc>
        <w:tc>
          <w:tcPr>
            <w:tcW w:w="992"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До двух лет</w:t>
            </w:r>
          </w:p>
        </w:tc>
        <w:tc>
          <w:tcPr>
            <w:tcW w:w="993"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6"/>
              <w:jc w:val="center"/>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Свыше двух лет</w:t>
            </w:r>
          </w:p>
        </w:tc>
        <w:tc>
          <w:tcPr>
            <w:tcW w:w="2126" w:type="dxa"/>
            <w:vMerge/>
            <w:tcBorders>
              <w:lef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Courier New" w:hAnsi="Times New Roman"/>
                <w:color w:val="000000"/>
                <w:sz w:val="20"/>
                <w:szCs w:val="24"/>
                <w:lang w:eastAsia="ru-RU"/>
              </w:rPr>
            </w:pPr>
          </w:p>
        </w:tc>
        <w:tc>
          <w:tcPr>
            <w:tcW w:w="1559" w:type="dxa"/>
            <w:vMerge/>
            <w:tcBorders>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jc w:val="center"/>
              <w:rPr>
                <w:rFonts w:ascii="Times New Roman" w:eastAsia="Courier New" w:hAnsi="Times New Roman"/>
                <w:color w:val="000000"/>
                <w:sz w:val="20"/>
                <w:szCs w:val="24"/>
                <w:lang w:eastAsia="ru-RU"/>
              </w:rPr>
            </w:pPr>
          </w:p>
        </w:tc>
      </w:tr>
      <w:tr w:rsidR="00184298" w:rsidRPr="00D161ED" w:rsidTr="00184298">
        <w:trPr>
          <w:trHeight w:hRule="exact" w:val="621"/>
        </w:trPr>
        <w:tc>
          <w:tcPr>
            <w:tcW w:w="312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0"/>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Общая физическая подготовка (%)</w:t>
            </w:r>
          </w:p>
        </w:tc>
        <w:tc>
          <w:tcPr>
            <w:tcW w:w="70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60-65</w:t>
            </w:r>
          </w:p>
        </w:tc>
        <w:tc>
          <w:tcPr>
            <w:tcW w:w="850"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52-57</w:t>
            </w:r>
          </w:p>
        </w:tc>
        <w:tc>
          <w:tcPr>
            <w:tcW w:w="992"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45-50</w:t>
            </w:r>
          </w:p>
        </w:tc>
        <w:tc>
          <w:tcPr>
            <w:tcW w:w="993"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27-37</w:t>
            </w:r>
          </w:p>
        </w:tc>
        <w:tc>
          <w:tcPr>
            <w:tcW w:w="2126"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17-25</w:t>
            </w:r>
          </w:p>
        </w:tc>
        <w:tc>
          <w:tcPr>
            <w:tcW w:w="1559" w:type="dxa"/>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12-17</w:t>
            </w:r>
          </w:p>
        </w:tc>
      </w:tr>
      <w:tr w:rsidR="00184298" w:rsidRPr="00D161ED" w:rsidTr="00184298">
        <w:trPr>
          <w:trHeight w:hRule="exact" w:val="670"/>
        </w:trPr>
        <w:tc>
          <w:tcPr>
            <w:tcW w:w="312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0"/>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 xml:space="preserve">Специальная физическая </w:t>
            </w:r>
            <w:proofErr w:type="gramStart"/>
            <w:r w:rsidRPr="00D161ED">
              <w:rPr>
                <w:rFonts w:ascii="Times New Roman" w:eastAsia="MS Reference Sans Serif" w:hAnsi="Times New Roman"/>
                <w:b/>
                <w:color w:val="000000"/>
                <w:sz w:val="20"/>
                <w:szCs w:val="24"/>
                <w:shd w:val="clear" w:color="auto" w:fill="FFFFFF"/>
                <w:lang w:eastAsia="ru-RU"/>
              </w:rPr>
              <w:t>подготовка(</w:t>
            </w:r>
            <w:proofErr w:type="gramEnd"/>
            <w:r w:rsidRPr="00D161ED">
              <w:rPr>
                <w:rFonts w:ascii="Times New Roman" w:eastAsia="MS Reference Sans Serif" w:hAnsi="Times New Roman"/>
                <w:b/>
                <w:color w:val="000000"/>
                <w:sz w:val="20"/>
                <w:szCs w:val="24"/>
                <w:shd w:val="clear" w:color="auto" w:fill="FFFFFF"/>
                <w:lang w:eastAsia="ru-RU"/>
              </w:rPr>
              <w:t>%)</w:t>
            </w:r>
          </w:p>
        </w:tc>
        <w:tc>
          <w:tcPr>
            <w:tcW w:w="70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15-20</w:t>
            </w:r>
          </w:p>
        </w:tc>
        <w:tc>
          <w:tcPr>
            <w:tcW w:w="850"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15-20</w:t>
            </w:r>
          </w:p>
        </w:tc>
        <w:tc>
          <w:tcPr>
            <w:tcW w:w="992"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20-25</w:t>
            </w:r>
          </w:p>
        </w:tc>
        <w:tc>
          <w:tcPr>
            <w:tcW w:w="993"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32-42</w:t>
            </w:r>
          </w:p>
        </w:tc>
        <w:tc>
          <w:tcPr>
            <w:tcW w:w="2126"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46-52</w:t>
            </w:r>
          </w:p>
        </w:tc>
        <w:tc>
          <w:tcPr>
            <w:tcW w:w="1559" w:type="dxa"/>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52-57</w:t>
            </w:r>
          </w:p>
        </w:tc>
      </w:tr>
      <w:tr w:rsidR="00184298" w:rsidRPr="00D161ED" w:rsidTr="00184298">
        <w:trPr>
          <w:trHeight w:hRule="exact" w:val="566"/>
        </w:trPr>
        <w:tc>
          <w:tcPr>
            <w:tcW w:w="312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0"/>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Техническая подготовка (%)</w:t>
            </w:r>
          </w:p>
        </w:tc>
        <w:tc>
          <w:tcPr>
            <w:tcW w:w="70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20-25</w:t>
            </w:r>
          </w:p>
        </w:tc>
        <w:tc>
          <w:tcPr>
            <w:tcW w:w="850"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22-27</w:t>
            </w:r>
          </w:p>
        </w:tc>
        <w:tc>
          <w:tcPr>
            <w:tcW w:w="992"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22-27</w:t>
            </w:r>
          </w:p>
        </w:tc>
        <w:tc>
          <w:tcPr>
            <w:tcW w:w="993"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20-25</w:t>
            </w:r>
          </w:p>
        </w:tc>
        <w:tc>
          <w:tcPr>
            <w:tcW w:w="2126"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15-20</w:t>
            </w:r>
          </w:p>
        </w:tc>
        <w:tc>
          <w:tcPr>
            <w:tcW w:w="1559" w:type="dxa"/>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12-15</w:t>
            </w:r>
          </w:p>
        </w:tc>
      </w:tr>
      <w:tr w:rsidR="00184298" w:rsidRPr="00D161ED" w:rsidTr="00184298">
        <w:trPr>
          <w:trHeight w:hRule="exact" w:val="844"/>
        </w:trPr>
        <w:tc>
          <w:tcPr>
            <w:tcW w:w="312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0"/>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Тактическая, теоретическая, психологическая подготовка (%)</w:t>
            </w:r>
          </w:p>
        </w:tc>
        <w:tc>
          <w:tcPr>
            <w:tcW w:w="709"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1-2</w:t>
            </w:r>
          </w:p>
        </w:tc>
        <w:tc>
          <w:tcPr>
            <w:tcW w:w="850"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3-4</w:t>
            </w:r>
          </w:p>
        </w:tc>
        <w:tc>
          <w:tcPr>
            <w:tcW w:w="992"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3-4</w:t>
            </w:r>
          </w:p>
        </w:tc>
        <w:tc>
          <w:tcPr>
            <w:tcW w:w="993"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z w:val="20"/>
                <w:szCs w:val="24"/>
                <w:shd w:val="clear" w:color="auto" w:fill="FFFFFF"/>
                <w:lang w:eastAsia="ru-RU"/>
              </w:rPr>
              <w:t>5-7</w:t>
            </w:r>
          </w:p>
        </w:tc>
        <w:tc>
          <w:tcPr>
            <w:tcW w:w="2126" w:type="dxa"/>
            <w:tcBorders>
              <w:top w:val="single" w:sz="4" w:space="0" w:color="auto"/>
              <w:lef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6-10</w:t>
            </w:r>
          </w:p>
        </w:tc>
        <w:tc>
          <w:tcPr>
            <w:tcW w:w="1559" w:type="dxa"/>
            <w:tcBorders>
              <w:top w:val="single" w:sz="4" w:space="0" w:color="auto"/>
              <w:left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8-12</w:t>
            </w:r>
          </w:p>
        </w:tc>
      </w:tr>
      <w:tr w:rsidR="00184298" w:rsidRPr="00D161ED" w:rsidTr="00184298">
        <w:trPr>
          <w:trHeight w:hRule="exact" w:val="855"/>
        </w:trPr>
        <w:tc>
          <w:tcPr>
            <w:tcW w:w="3129" w:type="dxa"/>
            <w:tcBorders>
              <w:top w:val="single" w:sz="4" w:space="0" w:color="auto"/>
              <w:left w:val="single" w:sz="4" w:space="0" w:color="auto"/>
              <w:bottom w:val="single" w:sz="4" w:space="0" w:color="auto"/>
            </w:tcBorders>
            <w:shd w:val="clear" w:color="auto" w:fill="FFFFFF"/>
            <w:vAlign w:val="center"/>
          </w:tcPr>
          <w:p w:rsidR="00184298" w:rsidRPr="00D161ED" w:rsidRDefault="00184298" w:rsidP="00D161ED">
            <w:pPr>
              <w:widowControl w:val="0"/>
              <w:spacing w:after="0" w:line="240" w:lineRule="auto"/>
              <w:ind w:left="100"/>
              <w:rPr>
                <w:rFonts w:ascii="Times New Roman" w:eastAsia="MS Reference Sans Serif" w:hAnsi="Times New Roman"/>
                <w:b/>
                <w:sz w:val="20"/>
                <w:szCs w:val="24"/>
                <w:lang w:eastAsia="ru-RU"/>
              </w:rPr>
            </w:pPr>
            <w:r w:rsidRPr="00D161ED">
              <w:rPr>
                <w:rFonts w:ascii="Times New Roman" w:eastAsia="MS Reference Sans Serif" w:hAnsi="Times New Roman"/>
                <w:b/>
                <w:color w:val="000000"/>
                <w:sz w:val="20"/>
                <w:szCs w:val="24"/>
                <w:shd w:val="clear" w:color="auto" w:fill="FFFFFF"/>
                <w:lang w:eastAsia="ru-RU"/>
              </w:rPr>
              <w:t>Участие в соревнованиях, инструкторская и судейская практика (%)</w:t>
            </w:r>
          </w:p>
        </w:tc>
        <w:tc>
          <w:tcPr>
            <w:tcW w:w="709" w:type="dxa"/>
            <w:tcBorders>
              <w:top w:val="single" w:sz="4" w:space="0" w:color="auto"/>
              <w:left w:val="single" w:sz="4" w:space="0" w:color="auto"/>
              <w:bottom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0,5-1</w:t>
            </w:r>
          </w:p>
        </w:tc>
        <w:tc>
          <w:tcPr>
            <w:tcW w:w="850" w:type="dxa"/>
            <w:tcBorders>
              <w:top w:val="single" w:sz="4" w:space="0" w:color="auto"/>
              <w:left w:val="single" w:sz="4" w:space="0" w:color="auto"/>
              <w:bottom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2-3</w:t>
            </w:r>
          </w:p>
        </w:tc>
        <w:tc>
          <w:tcPr>
            <w:tcW w:w="992" w:type="dxa"/>
            <w:tcBorders>
              <w:top w:val="single" w:sz="4" w:space="0" w:color="auto"/>
              <w:left w:val="single" w:sz="4" w:space="0" w:color="auto"/>
              <w:bottom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3-4</w:t>
            </w:r>
          </w:p>
        </w:tc>
        <w:tc>
          <w:tcPr>
            <w:tcW w:w="993" w:type="dxa"/>
            <w:tcBorders>
              <w:top w:val="single" w:sz="4" w:space="0" w:color="auto"/>
              <w:left w:val="single" w:sz="4" w:space="0" w:color="auto"/>
              <w:bottom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5-6</w:t>
            </w:r>
          </w:p>
        </w:tc>
        <w:tc>
          <w:tcPr>
            <w:tcW w:w="2126" w:type="dxa"/>
            <w:tcBorders>
              <w:top w:val="single" w:sz="4" w:space="0" w:color="auto"/>
              <w:left w:val="single" w:sz="4" w:space="0" w:color="auto"/>
              <w:bottom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6-7</w:t>
            </w:r>
          </w:p>
        </w:tc>
        <w:tc>
          <w:tcPr>
            <w:tcW w:w="1559" w:type="dxa"/>
            <w:tcBorders>
              <w:top w:val="single" w:sz="4" w:space="0" w:color="auto"/>
              <w:left w:val="single" w:sz="4" w:space="0" w:color="auto"/>
              <w:bottom w:val="single" w:sz="4" w:space="0" w:color="auto"/>
              <w:right w:val="single" w:sz="4" w:space="0" w:color="auto"/>
            </w:tcBorders>
            <w:shd w:val="clear" w:color="auto" w:fill="FFFFFF"/>
            <w:vAlign w:val="center"/>
          </w:tcPr>
          <w:p w:rsidR="00184298" w:rsidRPr="00D161ED" w:rsidRDefault="00184298" w:rsidP="00D161ED">
            <w:pPr>
              <w:widowControl w:val="0"/>
              <w:spacing w:after="0" w:line="240" w:lineRule="auto"/>
              <w:ind w:left="-10"/>
              <w:jc w:val="center"/>
              <w:rPr>
                <w:rFonts w:ascii="Times New Roman" w:eastAsia="MS Reference Sans Serif" w:hAnsi="Times New Roman"/>
                <w:sz w:val="20"/>
                <w:szCs w:val="24"/>
                <w:lang w:eastAsia="ru-RU"/>
              </w:rPr>
            </w:pPr>
            <w:r w:rsidRPr="00D161ED">
              <w:rPr>
                <w:rFonts w:ascii="Times New Roman" w:eastAsia="MS Reference Sans Serif" w:hAnsi="Times New Roman"/>
                <w:color w:val="000000"/>
                <w:spacing w:val="20"/>
                <w:sz w:val="20"/>
                <w:szCs w:val="24"/>
                <w:shd w:val="clear" w:color="auto" w:fill="FFFFFF"/>
                <w:lang w:eastAsia="ru-RU"/>
              </w:rPr>
              <w:t>7-9</w:t>
            </w:r>
          </w:p>
        </w:tc>
      </w:tr>
    </w:tbl>
    <w:p w:rsidR="00184298" w:rsidRPr="00E2752B" w:rsidRDefault="00184298" w:rsidP="00D161ED">
      <w:pPr>
        <w:spacing w:after="0" w:line="240" w:lineRule="auto"/>
        <w:jc w:val="center"/>
        <w:rPr>
          <w:rFonts w:ascii="Times New Roman" w:hAnsi="Times New Roman"/>
          <w:b/>
          <w:sz w:val="24"/>
          <w:szCs w:val="24"/>
        </w:rPr>
      </w:pPr>
    </w:p>
    <w:p w:rsidR="00184298" w:rsidRPr="00E2752B"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lastRenderedPageBreak/>
        <w:t>1.4. НОРМАТИВЫ МАКСИМАЛЬНОГО ОБЪЕМА ТРЕНИРОВОЧНОЙ НАГРУЗКИ НА ЭТАПАХ СПОРТИВНОЙ ПОДГОТОВКИ</w:t>
      </w:r>
    </w:p>
    <w:p w:rsidR="00184298" w:rsidRPr="00C1431F" w:rsidRDefault="00184298" w:rsidP="00C1431F">
      <w:pPr>
        <w:spacing w:after="0" w:line="240" w:lineRule="auto"/>
        <w:jc w:val="both"/>
        <w:rPr>
          <w:rFonts w:ascii="Times New Roman" w:hAnsi="Times New Roman"/>
          <w:b/>
          <w:sz w:val="20"/>
          <w:szCs w:val="24"/>
        </w:rPr>
      </w:pPr>
    </w:p>
    <w:tbl>
      <w:tblPr>
        <w:tblW w:w="9781" w:type="dxa"/>
        <w:tblInd w:w="10" w:type="dxa"/>
        <w:tblLayout w:type="fixed"/>
        <w:tblCellMar>
          <w:left w:w="10" w:type="dxa"/>
          <w:right w:w="10" w:type="dxa"/>
        </w:tblCellMar>
        <w:tblLook w:val="04A0" w:firstRow="1" w:lastRow="0" w:firstColumn="1" w:lastColumn="0" w:noHBand="0" w:noVBand="1"/>
      </w:tblPr>
      <w:tblGrid>
        <w:gridCol w:w="2962"/>
        <w:gridCol w:w="709"/>
        <w:gridCol w:w="850"/>
        <w:gridCol w:w="851"/>
        <w:gridCol w:w="850"/>
        <w:gridCol w:w="2268"/>
        <w:gridCol w:w="1291"/>
      </w:tblGrid>
      <w:tr w:rsidR="00184298" w:rsidRPr="00C1431F" w:rsidTr="00C1431F">
        <w:trPr>
          <w:trHeight w:hRule="exact" w:val="535"/>
        </w:trPr>
        <w:tc>
          <w:tcPr>
            <w:tcW w:w="2962" w:type="dxa"/>
            <w:vMerge w:val="restart"/>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Этапный норматив</w:t>
            </w:r>
          </w:p>
        </w:tc>
        <w:tc>
          <w:tcPr>
            <w:tcW w:w="6819" w:type="dxa"/>
            <w:gridSpan w:val="6"/>
            <w:tcBorders>
              <w:top w:val="single" w:sz="4" w:space="0" w:color="auto"/>
              <w:left w:val="single" w:sz="4" w:space="0" w:color="auto"/>
              <w:righ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Этапы и годы спортивной подготовки</w:t>
            </w:r>
          </w:p>
        </w:tc>
      </w:tr>
      <w:tr w:rsidR="00184298" w:rsidRPr="00C1431F" w:rsidTr="00C1431F">
        <w:trPr>
          <w:trHeight w:hRule="exact" w:val="807"/>
        </w:trPr>
        <w:tc>
          <w:tcPr>
            <w:tcW w:w="2962" w:type="dxa"/>
            <w:vMerge/>
            <w:tcBorders>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Courier New" w:hAnsi="Times New Roman"/>
                <w:b/>
                <w:color w:val="000000"/>
                <w:sz w:val="20"/>
                <w:szCs w:val="24"/>
                <w:lang w:eastAsia="ru-RU"/>
              </w:rPr>
            </w:pPr>
          </w:p>
        </w:tc>
        <w:tc>
          <w:tcPr>
            <w:tcW w:w="1559" w:type="dxa"/>
            <w:gridSpan w:val="2"/>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Этап начальной подготовки</w:t>
            </w:r>
          </w:p>
        </w:tc>
        <w:tc>
          <w:tcPr>
            <w:tcW w:w="1701" w:type="dxa"/>
            <w:gridSpan w:val="2"/>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Учебно-тренировочный</w:t>
            </w:r>
          </w:p>
        </w:tc>
        <w:tc>
          <w:tcPr>
            <w:tcW w:w="2268"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C1431F">
            <w:pPr>
              <w:widowControl w:val="0"/>
              <w:spacing w:after="0" w:line="240" w:lineRule="auto"/>
              <w:ind w:left="3"/>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Этап совершенствования спортивного мастерства</w:t>
            </w:r>
          </w:p>
        </w:tc>
        <w:tc>
          <w:tcPr>
            <w:tcW w:w="1291" w:type="dxa"/>
            <w:vMerge w:val="restart"/>
            <w:tcBorders>
              <w:top w:val="single" w:sz="4" w:space="0" w:color="auto"/>
              <w:left w:val="single" w:sz="4" w:space="0" w:color="auto"/>
              <w:righ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Этап высшего спортивного мастерства</w:t>
            </w:r>
          </w:p>
        </w:tc>
      </w:tr>
      <w:tr w:rsidR="00184298" w:rsidRPr="00C1431F" w:rsidTr="00C1431F">
        <w:trPr>
          <w:trHeight w:hRule="exact" w:val="516"/>
        </w:trPr>
        <w:tc>
          <w:tcPr>
            <w:tcW w:w="2962" w:type="dxa"/>
            <w:vMerge/>
            <w:tcBorders>
              <w:left w:val="single" w:sz="4" w:space="0" w:color="auto"/>
            </w:tcBorders>
            <w:shd w:val="clear" w:color="auto" w:fill="FFFFFF"/>
            <w:vAlign w:val="center"/>
          </w:tcPr>
          <w:p w:rsidR="00184298" w:rsidRPr="00C1431F" w:rsidRDefault="00184298" w:rsidP="00C1431F">
            <w:pPr>
              <w:widowControl w:val="0"/>
              <w:spacing w:after="0" w:line="240" w:lineRule="auto"/>
              <w:jc w:val="both"/>
              <w:rPr>
                <w:rFonts w:ascii="Times New Roman" w:eastAsia="Courier New" w:hAnsi="Times New Roman"/>
                <w:b/>
                <w:color w:val="000000"/>
                <w:sz w:val="20"/>
                <w:szCs w:val="24"/>
                <w:lang w:eastAsia="ru-RU"/>
              </w:rPr>
            </w:pPr>
          </w:p>
        </w:tc>
        <w:tc>
          <w:tcPr>
            <w:tcW w:w="709"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До</w:t>
            </w:r>
            <w:r w:rsidR="00C1431F">
              <w:rPr>
                <w:rFonts w:ascii="Times New Roman" w:eastAsia="Arial" w:hAnsi="Times New Roman"/>
                <w:b/>
                <w:color w:val="000000"/>
                <w:sz w:val="20"/>
                <w:szCs w:val="24"/>
                <w:shd w:val="clear" w:color="auto" w:fill="FFFFFF"/>
                <w:lang w:eastAsia="ru-RU"/>
              </w:rPr>
              <w:t xml:space="preserve"> </w:t>
            </w:r>
            <w:r w:rsidRPr="00C1431F">
              <w:rPr>
                <w:rFonts w:ascii="Times New Roman" w:eastAsia="Arial" w:hAnsi="Times New Roman"/>
                <w:b/>
                <w:color w:val="000000"/>
                <w:sz w:val="20"/>
                <w:szCs w:val="24"/>
                <w:shd w:val="clear" w:color="auto" w:fill="FFFFFF"/>
                <w:lang w:eastAsia="ru-RU"/>
              </w:rPr>
              <w:t>года</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Свыше</w:t>
            </w:r>
          </w:p>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года</w:t>
            </w:r>
          </w:p>
        </w:tc>
        <w:tc>
          <w:tcPr>
            <w:tcW w:w="851"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ind w:left="3"/>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До двух лет</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Свыше двух лет</w:t>
            </w:r>
          </w:p>
        </w:tc>
        <w:tc>
          <w:tcPr>
            <w:tcW w:w="2268"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Courier New" w:hAnsi="Times New Roman"/>
                <w:b/>
                <w:color w:val="000000"/>
                <w:sz w:val="20"/>
                <w:szCs w:val="24"/>
                <w:lang w:eastAsia="ru-RU"/>
              </w:rPr>
            </w:pPr>
            <w:r w:rsidRPr="00C1431F">
              <w:rPr>
                <w:rFonts w:ascii="Times New Roman" w:eastAsia="Courier New" w:hAnsi="Times New Roman"/>
                <w:b/>
                <w:color w:val="000000"/>
                <w:sz w:val="20"/>
                <w:szCs w:val="24"/>
                <w:lang w:eastAsia="ru-RU"/>
              </w:rPr>
              <w:t>Свыше года</w:t>
            </w:r>
          </w:p>
        </w:tc>
        <w:tc>
          <w:tcPr>
            <w:tcW w:w="1291" w:type="dxa"/>
            <w:vMerge/>
            <w:tcBorders>
              <w:left w:val="single" w:sz="4" w:space="0" w:color="auto"/>
              <w:righ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Courier New" w:hAnsi="Times New Roman"/>
                <w:color w:val="000000"/>
                <w:sz w:val="20"/>
                <w:szCs w:val="24"/>
                <w:lang w:eastAsia="ru-RU"/>
              </w:rPr>
            </w:pPr>
          </w:p>
        </w:tc>
      </w:tr>
      <w:tr w:rsidR="00184298" w:rsidRPr="00C1431F" w:rsidTr="00C1431F">
        <w:trPr>
          <w:trHeight w:hRule="exact" w:val="566"/>
        </w:trPr>
        <w:tc>
          <w:tcPr>
            <w:tcW w:w="2962"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Количество часов в неделю</w:t>
            </w:r>
          </w:p>
        </w:tc>
        <w:tc>
          <w:tcPr>
            <w:tcW w:w="709"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6</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sz w:val="20"/>
                <w:szCs w:val="24"/>
                <w:shd w:val="clear" w:color="auto" w:fill="FFFFFF"/>
                <w:lang w:eastAsia="ru-RU"/>
              </w:rPr>
              <w:t>8</w:t>
            </w:r>
          </w:p>
        </w:tc>
        <w:tc>
          <w:tcPr>
            <w:tcW w:w="851"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12-14</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18</w:t>
            </w:r>
          </w:p>
        </w:tc>
        <w:tc>
          <w:tcPr>
            <w:tcW w:w="2268"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sz w:val="20"/>
                <w:szCs w:val="24"/>
                <w:lang w:eastAsia="ru-RU"/>
              </w:rPr>
              <w:t>28</w:t>
            </w:r>
          </w:p>
        </w:tc>
        <w:tc>
          <w:tcPr>
            <w:tcW w:w="1291" w:type="dxa"/>
            <w:tcBorders>
              <w:top w:val="single" w:sz="4" w:space="0" w:color="auto"/>
              <w:left w:val="single" w:sz="4" w:space="0" w:color="auto"/>
              <w:righ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32</w:t>
            </w:r>
          </w:p>
        </w:tc>
      </w:tr>
      <w:tr w:rsidR="00184298" w:rsidRPr="00C1431F" w:rsidTr="00C1431F">
        <w:trPr>
          <w:trHeight w:hRule="exact" w:val="621"/>
        </w:trPr>
        <w:tc>
          <w:tcPr>
            <w:tcW w:w="2962"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Количество тренировок в неделю</w:t>
            </w:r>
          </w:p>
        </w:tc>
        <w:tc>
          <w:tcPr>
            <w:tcW w:w="709"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3</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4</w:t>
            </w:r>
          </w:p>
        </w:tc>
        <w:tc>
          <w:tcPr>
            <w:tcW w:w="851"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6</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6</w:t>
            </w:r>
          </w:p>
        </w:tc>
        <w:tc>
          <w:tcPr>
            <w:tcW w:w="2268"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sz w:val="20"/>
                <w:szCs w:val="24"/>
                <w:lang w:eastAsia="ru-RU"/>
              </w:rPr>
              <w:t>12</w:t>
            </w:r>
          </w:p>
        </w:tc>
        <w:tc>
          <w:tcPr>
            <w:tcW w:w="1291" w:type="dxa"/>
            <w:tcBorders>
              <w:top w:val="single" w:sz="4" w:space="0" w:color="auto"/>
              <w:left w:val="single" w:sz="4" w:space="0" w:color="auto"/>
              <w:righ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12-18</w:t>
            </w:r>
          </w:p>
        </w:tc>
      </w:tr>
      <w:tr w:rsidR="00184298" w:rsidRPr="00C1431F" w:rsidTr="00C1431F">
        <w:trPr>
          <w:trHeight w:hRule="exact" w:val="431"/>
        </w:trPr>
        <w:tc>
          <w:tcPr>
            <w:tcW w:w="2962"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Общее количество часов в год</w:t>
            </w:r>
          </w:p>
        </w:tc>
        <w:tc>
          <w:tcPr>
            <w:tcW w:w="709"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ind w:left="-10"/>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312</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416</w:t>
            </w:r>
          </w:p>
        </w:tc>
        <w:tc>
          <w:tcPr>
            <w:tcW w:w="851"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624 - 728</w:t>
            </w:r>
          </w:p>
        </w:tc>
        <w:tc>
          <w:tcPr>
            <w:tcW w:w="850"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936</w:t>
            </w:r>
          </w:p>
        </w:tc>
        <w:tc>
          <w:tcPr>
            <w:tcW w:w="2268" w:type="dxa"/>
            <w:tcBorders>
              <w:top w:val="single" w:sz="4" w:space="0" w:color="auto"/>
              <w:lef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sz w:val="20"/>
                <w:szCs w:val="24"/>
                <w:lang w:eastAsia="ru-RU"/>
              </w:rPr>
              <w:t>1456</w:t>
            </w:r>
          </w:p>
        </w:tc>
        <w:tc>
          <w:tcPr>
            <w:tcW w:w="1291" w:type="dxa"/>
            <w:tcBorders>
              <w:top w:val="single" w:sz="4" w:space="0" w:color="auto"/>
              <w:left w:val="single" w:sz="4" w:space="0" w:color="auto"/>
              <w:righ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1664</w:t>
            </w:r>
          </w:p>
        </w:tc>
      </w:tr>
      <w:tr w:rsidR="00184298" w:rsidRPr="00C1431F" w:rsidTr="00C1431F">
        <w:trPr>
          <w:trHeight w:hRule="exact" w:val="565"/>
        </w:trPr>
        <w:tc>
          <w:tcPr>
            <w:tcW w:w="2962"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C1431F">
            <w:pPr>
              <w:widowControl w:val="0"/>
              <w:spacing w:after="0" w:line="240" w:lineRule="auto"/>
              <w:rPr>
                <w:rFonts w:ascii="Times New Roman" w:eastAsia="Arial" w:hAnsi="Times New Roman"/>
                <w:b/>
                <w:sz w:val="20"/>
                <w:szCs w:val="24"/>
                <w:lang w:eastAsia="ru-RU"/>
              </w:rPr>
            </w:pPr>
            <w:r w:rsidRPr="00C1431F">
              <w:rPr>
                <w:rFonts w:ascii="Times New Roman" w:eastAsia="Arial" w:hAnsi="Times New Roman"/>
                <w:b/>
                <w:color w:val="000000"/>
                <w:sz w:val="20"/>
                <w:szCs w:val="24"/>
                <w:shd w:val="clear" w:color="auto" w:fill="FFFFFF"/>
                <w:lang w:eastAsia="ru-RU"/>
              </w:rPr>
              <w:t>Общее количество тренировок в год</w:t>
            </w:r>
          </w:p>
        </w:tc>
        <w:tc>
          <w:tcPr>
            <w:tcW w:w="709"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C1431F">
            <w:pPr>
              <w:widowControl w:val="0"/>
              <w:spacing w:after="0" w:line="240" w:lineRule="auto"/>
              <w:ind w:left="-10"/>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156</w:t>
            </w:r>
          </w:p>
        </w:tc>
        <w:tc>
          <w:tcPr>
            <w:tcW w:w="850"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208</w:t>
            </w:r>
          </w:p>
        </w:tc>
        <w:tc>
          <w:tcPr>
            <w:tcW w:w="851"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312</w:t>
            </w:r>
          </w:p>
        </w:tc>
        <w:tc>
          <w:tcPr>
            <w:tcW w:w="850"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312</w:t>
            </w:r>
          </w:p>
        </w:tc>
        <w:tc>
          <w:tcPr>
            <w:tcW w:w="2268" w:type="dxa"/>
            <w:tcBorders>
              <w:top w:val="single" w:sz="4" w:space="0" w:color="auto"/>
              <w:left w:val="single" w:sz="4" w:space="0" w:color="auto"/>
              <w:bottom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sz w:val="20"/>
                <w:szCs w:val="24"/>
                <w:lang w:eastAsia="ru-RU"/>
              </w:rPr>
              <w:t>624</w:t>
            </w:r>
          </w:p>
        </w:tc>
        <w:tc>
          <w:tcPr>
            <w:tcW w:w="1291" w:type="dxa"/>
            <w:tcBorders>
              <w:top w:val="single" w:sz="4" w:space="0" w:color="auto"/>
              <w:left w:val="single" w:sz="4" w:space="0" w:color="auto"/>
              <w:bottom w:val="single" w:sz="4" w:space="0" w:color="auto"/>
              <w:right w:val="single" w:sz="4" w:space="0" w:color="auto"/>
            </w:tcBorders>
            <w:shd w:val="clear" w:color="auto" w:fill="FFFFFF"/>
            <w:vAlign w:val="center"/>
          </w:tcPr>
          <w:p w:rsidR="00184298" w:rsidRPr="00C1431F" w:rsidRDefault="00184298" w:rsidP="00C1431F">
            <w:pPr>
              <w:widowControl w:val="0"/>
              <w:spacing w:after="0" w:line="240" w:lineRule="auto"/>
              <w:jc w:val="center"/>
              <w:rPr>
                <w:rFonts w:ascii="Times New Roman" w:eastAsia="Arial" w:hAnsi="Times New Roman"/>
                <w:sz w:val="20"/>
                <w:szCs w:val="24"/>
                <w:lang w:eastAsia="ru-RU"/>
              </w:rPr>
            </w:pPr>
            <w:r w:rsidRPr="00C1431F">
              <w:rPr>
                <w:rFonts w:ascii="Times New Roman" w:eastAsia="Arial" w:hAnsi="Times New Roman"/>
                <w:color w:val="000000"/>
                <w:sz w:val="20"/>
                <w:szCs w:val="24"/>
                <w:shd w:val="clear" w:color="auto" w:fill="FFFFFF"/>
                <w:lang w:eastAsia="ru-RU"/>
              </w:rPr>
              <w:t>624 - 936</w:t>
            </w:r>
          </w:p>
        </w:tc>
      </w:tr>
    </w:tbl>
    <w:p w:rsidR="00184298" w:rsidRPr="00C1431F" w:rsidRDefault="00184298" w:rsidP="00C1431F">
      <w:pPr>
        <w:spacing w:after="0" w:line="240" w:lineRule="auto"/>
        <w:jc w:val="both"/>
        <w:rPr>
          <w:rFonts w:ascii="Times New Roman" w:hAnsi="Times New Roman"/>
          <w:sz w:val="20"/>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1.5. СОРЕВНОВАТЕЛЬНАЯ ПОДГОТОВКА</w:t>
      </w: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Участие спортсменов в официальных соревнованиях планирует</w:t>
      </w:r>
      <w:r w:rsidRPr="00E2752B">
        <w:rPr>
          <w:rFonts w:ascii="Times New Roman" w:hAnsi="Times New Roman"/>
          <w:sz w:val="24"/>
          <w:szCs w:val="24"/>
        </w:rPr>
        <w:softHyphen/>
        <w:t>ся в соответствии с календарным планом, Положением о соревнова</w:t>
      </w:r>
      <w:r w:rsidRPr="00E2752B">
        <w:rPr>
          <w:rFonts w:ascii="Times New Roman" w:hAnsi="Times New Roman"/>
          <w:sz w:val="24"/>
          <w:szCs w:val="24"/>
        </w:rPr>
        <w:softHyphen/>
        <w:t>ниях и при условии сдачи контрольных нормативов и предваритель</w:t>
      </w:r>
      <w:r w:rsidRPr="00E2752B">
        <w:rPr>
          <w:rFonts w:ascii="Times New Roman" w:hAnsi="Times New Roman"/>
          <w:sz w:val="24"/>
          <w:szCs w:val="24"/>
        </w:rPr>
        <w:softHyphen/>
        <w:t>ной подготовки не менее одного года.</w:t>
      </w:r>
    </w:p>
    <w:p w:rsidR="00184298" w:rsidRDefault="00184298" w:rsidP="00E2752B">
      <w:pPr>
        <w:spacing w:after="0" w:line="240" w:lineRule="auto"/>
        <w:ind w:firstLine="709"/>
        <w:jc w:val="both"/>
        <w:rPr>
          <w:rFonts w:ascii="Times New Roman" w:hAnsi="Times New Roman"/>
          <w:b/>
          <w:sz w:val="24"/>
          <w:szCs w:val="24"/>
        </w:rPr>
      </w:pPr>
    </w:p>
    <w:p w:rsidR="00C1431F" w:rsidRPr="00E2752B" w:rsidRDefault="00C1431F" w:rsidP="00E2752B">
      <w:pPr>
        <w:spacing w:after="0" w:line="240" w:lineRule="auto"/>
        <w:ind w:firstLine="709"/>
        <w:jc w:val="both"/>
        <w:rPr>
          <w:rFonts w:ascii="Times New Roman" w:hAnsi="Times New Roman"/>
          <w:b/>
          <w:sz w:val="24"/>
          <w:szCs w:val="24"/>
        </w:rPr>
      </w:pPr>
    </w:p>
    <w:p w:rsidR="00184298" w:rsidRPr="00E2752B" w:rsidRDefault="007E0A1D"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1.5.1. ПЛАНИРУЕМЫЕ ПОКАЗАТЕЛИ СОРЕВНОВАТЕЛЬНОЙ ДЕЯТЕЛЬНОСТИ</w:t>
      </w:r>
    </w:p>
    <w:p w:rsidR="00184298" w:rsidRPr="00E2752B" w:rsidRDefault="00184298" w:rsidP="00C1431F">
      <w:pPr>
        <w:spacing w:after="0" w:line="240" w:lineRule="auto"/>
        <w:jc w:val="both"/>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5" w:type="dxa"/>
          <w:left w:w="15" w:type="dxa"/>
          <w:bottom w:w="15" w:type="dxa"/>
          <w:right w:w="15" w:type="dxa"/>
        </w:tblCellMar>
        <w:tblLook w:val="04A0" w:firstRow="1" w:lastRow="0" w:firstColumn="1" w:lastColumn="0" w:noHBand="0" w:noVBand="1"/>
      </w:tblPr>
      <w:tblGrid>
        <w:gridCol w:w="2202"/>
        <w:gridCol w:w="850"/>
        <w:gridCol w:w="851"/>
        <w:gridCol w:w="1275"/>
        <w:gridCol w:w="1560"/>
        <w:gridCol w:w="2126"/>
        <w:gridCol w:w="1485"/>
      </w:tblGrid>
      <w:tr w:rsidR="00184298" w:rsidRPr="00E2752B" w:rsidTr="00184298">
        <w:tc>
          <w:tcPr>
            <w:tcW w:w="2202" w:type="dxa"/>
            <w:vMerge w:val="restart"/>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bCs/>
                <w:sz w:val="20"/>
                <w:szCs w:val="24"/>
                <w:lang w:eastAsia="ru-RU"/>
              </w:rPr>
            </w:pPr>
            <w:r w:rsidRPr="00C1431F">
              <w:rPr>
                <w:rFonts w:ascii="Times New Roman" w:hAnsi="Times New Roman"/>
                <w:b/>
                <w:bCs/>
                <w:sz w:val="20"/>
                <w:szCs w:val="24"/>
                <w:lang w:eastAsia="ru-RU"/>
              </w:rPr>
              <w:t>Виды соревнований</w:t>
            </w:r>
          </w:p>
        </w:tc>
        <w:tc>
          <w:tcPr>
            <w:tcW w:w="8147" w:type="dxa"/>
            <w:gridSpan w:val="6"/>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bCs/>
                <w:sz w:val="20"/>
                <w:szCs w:val="24"/>
                <w:lang w:eastAsia="ru-RU"/>
              </w:rPr>
            </w:pPr>
            <w:r w:rsidRPr="00C1431F">
              <w:rPr>
                <w:rFonts w:ascii="Times New Roman" w:hAnsi="Times New Roman"/>
                <w:b/>
                <w:bCs/>
                <w:sz w:val="20"/>
                <w:szCs w:val="24"/>
                <w:lang w:eastAsia="ru-RU"/>
              </w:rPr>
              <w:t>Этапы и годы спортивной подготовки</w:t>
            </w:r>
          </w:p>
        </w:tc>
      </w:tr>
      <w:tr w:rsidR="00184298" w:rsidRPr="00E2752B" w:rsidTr="00184298">
        <w:tc>
          <w:tcPr>
            <w:tcW w:w="2202" w:type="dxa"/>
            <w:vMerge/>
            <w:vAlign w:val="center"/>
            <w:hideMark/>
          </w:tcPr>
          <w:p w:rsidR="00184298" w:rsidRPr="00C1431F" w:rsidRDefault="00184298" w:rsidP="00C1431F">
            <w:pPr>
              <w:spacing w:after="0" w:line="240" w:lineRule="auto"/>
              <w:jc w:val="center"/>
              <w:rPr>
                <w:rFonts w:ascii="Times New Roman" w:hAnsi="Times New Roman"/>
                <w:bCs/>
                <w:sz w:val="20"/>
                <w:szCs w:val="24"/>
                <w:lang w:eastAsia="ru-RU"/>
              </w:rPr>
            </w:pPr>
          </w:p>
        </w:tc>
        <w:tc>
          <w:tcPr>
            <w:tcW w:w="1701" w:type="dxa"/>
            <w:gridSpan w:val="2"/>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Этап начальной подготовки</w:t>
            </w:r>
          </w:p>
        </w:tc>
        <w:tc>
          <w:tcPr>
            <w:tcW w:w="2835" w:type="dxa"/>
            <w:gridSpan w:val="2"/>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Тренировочный этап (этап спортивной специализации)</w:t>
            </w:r>
          </w:p>
        </w:tc>
        <w:tc>
          <w:tcPr>
            <w:tcW w:w="2126" w:type="dxa"/>
            <w:vMerge w:val="restart"/>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Этап совершенствования спортивного мастерства</w:t>
            </w:r>
          </w:p>
        </w:tc>
        <w:tc>
          <w:tcPr>
            <w:tcW w:w="1485" w:type="dxa"/>
            <w:vMerge w:val="restart"/>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Этап высшего спортивного мастерства</w:t>
            </w:r>
          </w:p>
        </w:tc>
      </w:tr>
      <w:tr w:rsidR="00184298" w:rsidRPr="00E2752B" w:rsidTr="00184298">
        <w:tc>
          <w:tcPr>
            <w:tcW w:w="2202" w:type="dxa"/>
            <w:vMerge/>
            <w:vAlign w:val="center"/>
            <w:hideMark/>
          </w:tcPr>
          <w:p w:rsidR="00184298" w:rsidRPr="00C1431F" w:rsidRDefault="00184298" w:rsidP="00C1431F">
            <w:pPr>
              <w:spacing w:after="0" w:line="240" w:lineRule="auto"/>
              <w:jc w:val="both"/>
              <w:rPr>
                <w:rFonts w:ascii="Times New Roman" w:hAnsi="Times New Roman"/>
                <w:b/>
                <w:bCs/>
                <w:sz w:val="20"/>
                <w:szCs w:val="24"/>
                <w:lang w:eastAsia="ru-RU"/>
              </w:rPr>
            </w:pPr>
          </w:p>
        </w:tc>
        <w:tc>
          <w:tcPr>
            <w:tcW w:w="85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До года</w:t>
            </w:r>
          </w:p>
        </w:tc>
        <w:tc>
          <w:tcPr>
            <w:tcW w:w="851"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Свыше года</w:t>
            </w:r>
          </w:p>
        </w:tc>
        <w:tc>
          <w:tcPr>
            <w:tcW w:w="1275"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До двух лет</w:t>
            </w:r>
          </w:p>
        </w:tc>
        <w:tc>
          <w:tcPr>
            <w:tcW w:w="156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b/>
                <w:sz w:val="20"/>
                <w:szCs w:val="24"/>
                <w:lang w:eastAsia="ru-RU"/>
              </w:rPr>
            </w:pPr>
            <w:r w:rsidRPr="00C1431F">
              <w:rPr>
                <w:rFonts w:ascii="Times New Roman" w:hAnsi="Times New Roman"/>
                <w:b/>
                <w:sz w:val="20"/>
                <w:szCs w:val="24"/>
                <w:lang w:eastAsia="ru-RU"/>
              </w:rPr>
              <w:t>Свыше двух лет</w:t>
            </w:r>
          </w:p>
        </w:tc>
        <w:tc>
          <w:tcPr>
            <w:tcW w:w="2126" w:type="dxa"/>
            <w:vMerge/>
            <w:vAlign w:val="center"/>
            <w:hideMark/>
          </w:tcPr>
          <w:p w:rsidR="00184298" w:rsidRPr="00C1431F" w:rsidRDefault="00184298" w:rsidP="00C1431F">
            <w:pPr>
              <w:spacing w:after="0" w:line="240" w:lineRule="auto"/>
              <w:jc w:val="both"/>
              <w:rPr>
                <w:rFonts w:ascii="Times New Roman" w:hAnsi="Times New Roman"/>
                <w:sz w:val="20"/>
                <w:szCs w:val="24"/>
                <w:lang w:eastAsia="ru-RU"/>
              </w:rPr>
            </w:pPr>
          </w:p>
        </w:tc>
        <w:tc>
          <w:tcPr>
            <w:tcW w:w="1485" w:type="dxa"/>
            <w:vMerge/>
            <w:vAlign w:val="center"/>
            <w:hideMark/>
          </w:tcPr>
          <w:p w:rsidR="00184298" w:rsidRPr="00C1431F" w:rsidRDefault="00184298" w:rsidP="00C1431F">
            <w:pPr>
              <w:spacing w:after="0" w:line="240" w:lineRule="auto"/>
              <w:jc w:val="both"/>
              <w:rPr>
                <w:rFonts w:ascii="Times New Roman" w:hAnsi="Times New Roman"/>
                <w:sz w:val="20"/>
                <w:szCs w:val="24"/>
                <w:lang w:eastAsia="ru-RU"/>
              </w:rPr>
            </w:pPr>
          </w:p>
        </w:tc>
      </w:tr>
      <w:tr w:rsidR="00184298" w:rsidRPr="00E2752B" w:rsidTr="00184298">
        <w:tc>
          <w:tcPr>
            <w:tcW w:w="2202" w:type="dxa"/>
            <w:tcMar>
              <w:top w:w="75" w:type="dxa"/>
              <w:left w:w="75" w:type="dxa"/>
              <w:bottom w:w="150" w:type="dxa"/>
              <w:right w:w="75" w:type="dxa"/>
            </w:tcMar>
            <w:vAlign w:val="center"/>
            <w:hideMark/>
          </w:tcPr>
          <w:p w:rsidR="00184298" w:rsidRPr="00C1431F" w:rsidRDefault="00184298" w:rsidP="00C1431F">
            <w:pPr>
              <w:spacing w:after="0" w:line="240" w:lineRule="auto"/>
              <w:jc w:val="both"/>
              <w:rPr>
                <w:rFonts w:ascii="Times New Roman" w:hAnsi="Times New Roman"/>
                <w:b/>
                <w:sz w:val="20"/>
                <w:szCs w:val="24"/>
                <w:lang w:eastAsia="ru-RU"/>
              </w:rPr>
            </w:pPr>
            <w:r w:rsidRPr="00C1431F">
              <w:rPr>
                <w:rFonts w:ascii="Times New Roman" w:hAnsi="Times New Roman"/>
                <w:b/>
                <w:sz w:val="20"/>
                <w:szCs w:val="24"/>
                <w:lang w:eastAsia="ru-RU"/>
              </w:rPr>
              <w:t>Контрольные</w:t>
            </w:r>
          </w:p>
        </w:tc>
        <w:tc>
          <w:tcPr>
            <w:tcW w:w="85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1 - 2</w:t>
            </w:r>
          </w:p>
        </w:tc>
        <w:tc>
          <w:tcPr>
            <w:tcW w:w="851"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2 - 4</w:t>
            </w:r>
          </w:p>
        </w:tc>
        <w:tc>
          <w:tcPr>
            <w:tcW w:w="1275"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2 - 6</w:t>
            </w:r>
          </w:p>
        </w:tc>
        <w:tc>
          <w:tcPr>
            <w:tcW w:w="156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4 - 8</w:t>
            </w:r>
          </w:p>
        </w:tc>
        <w:tc>
          <w:tcPr>
            <w:tcW w:w="2126"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6 - 10</w:t>
            </w:r>
          </w:p>
        </w:tc>
        <w:tc>
          <w:tcPr>
            <w:tcW w:w="1485"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8 - 12</w:t>
            </w:r>
          </w:p>
        </w:tc>
      </w:tr>
      <w:tr w:rsidR="00184298" w:rsidRPr="00E2752B" w:rsidTr="00184298">
        <w:tc>
          <w:tcPr>
            <w:tcW w:w="2202" w:type="dxa"/>
            <w:tcMar>
              <w:top w:w="75" w:type="dxa"/>
              <w:left w:w="75" w:type="dxa"/>
              <w:bottom w:w="150" w:type="dxa"/>
              <w:right w:w="75" w:type="dxa"/>
            </w:tcMar>
            <w:vAlign w:val="center"/>
            <w:hideMark/>
          </w:tcPr>
          <w:p w:rsidR="00184298" w:rsidRPr="00C1431F" w:rsidRDefault="00184298" w:rsidP="00C1431F">
            <w:pPr>
              <w:spacing w:after="0" w:line="240" w:lineRule="auto"/>
              <w:jc w:val="both"/>
              <w:rPr>
                <w:rFonts w:ascii="Times New Roman" w:hAnsi="Times New Roman"/>
                <w:b/>
                <w:sz w:val="20"/>
                <w:szCs w:val="24"/>
                <w:lang w:eastAsia="ru-RU"/>
              </w:rPr>
            </w:pPr>
            <w:r w:rsidRPr="00C1431F">
              <w:rPr>
                <w:rFonts w:ascii="Times New Roman" w:hAnsi="Times New Roman"/>
                <w:b/>
                <w:sz w:val="20"/>
                <w:szCs w:val="24"/>
                <w:lang w:eastAsia="ru-RU"/>
              </w:rPr>
              <w:t>Отборочные</w:t>
            </w:r>
          </w:p>
        </w:tc>
        <w:tc>
          <w:tcPr>
            <w:tcW w:w="85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w:t>
            </w:r>
          </w:p>
        </w:tc>
        <w:tc>
          <w:tcPr>
            <w:tcW w:w="851"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1 - 2</w:t>
            </w:r>
          </w:p>
        </w:tc>
        <w:tc>
          <w:tcPr>
            <w:tcW w:w="1275"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2 - 4</w:t>
            </w:r>
          </w:p>
        </w:tc>
        <w:tc>
          <w:tcPr>
            <w:tcW w:w="156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2 - 4</w:t>
            </w:r>
          </w:p>
        </w:tc>
        <w:tc>
          <w:tcPr>
            <w:tcW w:w="2126"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2 - 6</w:t>
            </w:r>
          </w:p>
        </w:tc>
        <w:tc>
          <w:tcPr>
            <w:tcW w:w="1485"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2 - 6</w:t>
            </w:r>
          </w:p>
        </w:tc>
      </w:tr>
      <w:tr w:rsidR="00184298" w:rsidRPr="00E2752B" w:rsidTr="00184298">
        <w:tc>
          <w:tcPr>
            <w:tcW w:w="2202" w:type="dxa"/>
            <w:tcMar>
              <w:top w:w="75" w:type="dxa"/>
              <w:left w:w="75" w:type="dxa"/>
              <w:bottom w:w="150" w:type="dxa"/>
              <w:right w:w="75" w:type="dxa"/>
            </w:tcMar>
            <w:vAlign w:val="center"/>
            <w:hideMark/>
          </w:tcPr>
          <w:p w:rsidR="00184298" w:rsidRPr="00C1431F" w:rsidRDefault="00184298" w:rsidP="00C1431F">
            <w:pPr>
              <w:spacing w:after="0" w:line="240" w:lineRule="auto"/>
              <w:jc w:val="both"/>
              <w:rPr>
                <w:rFonts w:ascii="Times New Roman" w:hAnsi="Times New Roman"/>
                <w:b/>
                <w:sz w:val="20"/>
                <w:szCs w:val="24"/>
                <w:lang w:eastAsia="ru-RU"/>
              </w:rPr>
            </w:pPr>
            <w:r w:rsidRPr="00C1431F">
              <w:rPr>
                <w:rFonts w:ascii="Times New Roman" w:hAnsi="Times New Roman"/>
                <w:b/>
                <w:sz w:val="20"/>
                <w:szCs w:val="24"/>
                <w:lang w:eastAsia="ru-RU"/>
              </w:rPr>
              <w:t>Основные</w:t>
            </w:r>
          </w:p>
        </w:tc>
        <w:tc>
          <w:tcPr>
            <w:tcW w:w="85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w:t>
            </w:r>
          </w:p>
        </w:tc>
        <w:tc>
          <w:tcPr>
            <w:tcW w:w="851"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w:t>
            </w:r>
          </w:p>
        </w:tc>
        <w:tc>
          <w:tcPr>
            <w:tcW w:w="1275"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2 - 3</w:t>
            </w:r>
          </w:p>
        </w:tc>
        <w:tc>
          <w:tcPr>
            <w:tcW w:w="1560"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2 - 4</w:t>
            </w:r>
          </w:p>
        </w:tc>
        <w:tc>
          <w:tcPr>
            <w:tcW w:w="2126"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4 - 8</w:t>
            </w:r>
          </w:p>
        </w:tc>
        <w:tc>
          <w:tcPr>
            <w:tcW w:w="1485" w:type="dxa"/>
            <w:tcMar>
              <w:top w:w="75" w:type="dxa"/>
              <w:left w:w="75" w:type="dxa"/>
              <w:bottom w:w="150" w:type="dxa"/>
              <w:right w:w="75" w:type="dxa"/>
            </w:tcMar>
            <w:vAlign w:val="center"/>
            <w:hideMark/>
          </w:tcPr>
          <w:p w:rsidR="00184298" w:rsidRPr="00C1431F" w:rsidRDefault="00184298" w:rsidP="00C1431F">
            <w:pPr>
              <w:spacing w:after="0" w:line="240" w:lineRule="auto"/>
              <w:jc w:val="center"/>
              <w:rPr>
                <w:rFonts w:ascii="Times New Roman" w:hAnsi="Times New Roman"/>
                <w:sz w:val="20"/>
                <w:szCs w:val="24"/>
                <w:lang w:eastAsia="ru-RU"/>
              </w:rPr>
            </w:pPr>
            <w:r w:rsidRPr="00C1431F">
              <w:rPr>
                <w:rFonts w:ascii="Times New Roman" w:hAnsi="Times New Roman"/>
                <w:sz w:val="20"/>
                <w:szCs w:val="24"/>
                <w:lang w:eastAsia="ru-RU"/>
              </w:rPr>
              <w:t>6 - 10</w:t>
            </w:r>
          </w:p>
        </w:tc>
      </w:tr>
    </w:tbl>
    <w:p w:rsidR="00184298" w:rsidRDefault="00184298" w:rsidP="00C1431F">
      <w:pPr>
        <w:spacing w:after="0" w:line="240" w:lineRule="auto"/>
        <w:jc w:val="both"/>
        <w:rPr>
          <w:rFonts w:ascii="Times New Roman" w:hAnsi="Times New Roman"/>
          <w:sz w:val="24"/>
          <w:szCs w:val="24"/>
        </w:rPr>
      </w:pPr>
    </w:p>
    <w:p w:rsidR="00E2752B" w:rsidRPr="00E2752B" w:rsidRDefault="00E2752B" w:rsidP="00C1431F">
      <w:pPr>
        <w:spacing w:after="0" w:line="240" w:lineRule="auto"/>
        <w:jc w:val="both"/>
        <w:rPr>
          <w:rFonts w:ascii="Times New Roman" w:hAnsi="Times New Roman"/>
          <w:sz w:val="24"/>
          <w:szCs w:val="24"/>
        </w:rPr>
      </w:pPr>
    </w:p>
    <w:p w:rsidR="00184298" w:rsidRPr="00E2752B" w:rsidRDefault="007E0A1D" w:rsidP="00E2752B">
      <w:pPr>
        <w:spacing w:after="0" w:line="240" w:lineRule="auto"/>
        <w:ind w:firstLine="709"/>
        <w:jc w:val="center"/>
        <w:rPr>
          <w:rFonts w:ascii="Times New Roman" w:eastAsia="Times New Roman" w:hAnsi="Times New Roman"/>
          <w:sz w:val="24"/>
          <w:szCs w:val="24"/>
        </w:rPr>
      </w:pPr>
      <w:r w:rsidRPr="00E2752B">
        <w:rPr>
          <w:rFonts w:ascii="Times New Roman" w:hAnsi="Times New Roman"/>
          <w:b/>
          <w:sz w:val="24"/>
          <w:szCs w:val="24"/>
        </w:rPr>
        <w:t xml:space="preserve">1.6. </w:t>
      </w:r>
      <w:r w:rsidRPr="00E2752B">
        <w:rPr>
          <w:rFonts w:ascii="Times New Roman" w:eastAsia="Times New Roman" w:hAnsi="Times New Roman"/>
          <w:b/>
          <w:bCs/>
          <w:sz w:val="24"/>
          <w:szCs w:val="24"/>
        </w:rPr>
        <w:t>ТРЕБОВАНИЯ К ЭКИПИРОВКЕ, СПОРТИВНОМУ ИНВЕНТАРЮ И ОБОРУДОВАНИЮ</w:t>
      </w:r>
    </w:p>
    <w:p w:rsidR="00184298" w:rsidRPr="00E2752B" w:rsidRDefault="00184298" w:rsidP="00E2752B">
      <w:pPr>
        <w:widowControl w:val="0"/>
        <w:autoSpaceDE w:val="0"/>
        <w:autoSpaceDN w:val="0"/>
        <w:adjustRightInd w:val="0"/>
        <w:spacing w:after="0" w:line="240" w:lineRule="auto"/>
        <w:ind w:firstLine="709"/>
        <w:jc w:val="both"/>
        <w:rPr>
          <w:rFonts w:ascii="Times New Roman" w:eastAsia="Times New Roman" w:hAnsi="Times New Roman"/>
          <w:sz w:val="24"/>
          <w:szCs w:val="24"/>
        </w:rPr>
      </w:pPr>
    </w:p>
    <w:p w:rsidR="00184298" w:rsidRDefault="00184298" w:rsidP="00E2752B">
      <w:pPr>
        <w:widowControl w:val="0"/>
        <w:overflowPunct w:val="0"/>
        <w:autoSpaceDE w:val="0"/>
        <w:autoSpaceDN w:val="0"/>
        <w:adjustRightInd w:val="0"/>
        <w:spacing w:after="0" w:line="240" w:lineRule="auto"/>
        <w:ind w:right="80" w:firstLine="709"/>
        <w:jc w:val="both"/>
        <w:rPr>
          <w:rFonts w:ascii="Times New Roman" w:eastAsia="Times New Roman" w:hAnsi="Times New Roman"/>
          <w:sz w:val="24"/>
          <w:szCs w:val="24"/>
        </w:rPr>
      </w:pPr>
      <w:r w:rsidRPr="00E2752B">
        <w:rPr>
          <w:rFonts w:ascii="Times New Roman" w:eastAsia="Times New Roman" w:hAnsi="Times New Roman"/>
          <w:sz w:val="24"/>
          <w:szCs w:val="24"/>
        </w:rPr>
        <w:t>Лица, проходящие спортивную подготовку, обеспечиваются экипировкой, спортивным инвентарем и оборудованием в соответствии с требованиями Федерального стандарта спортивной подготовки по виду спорта греб</w:t>
      </w:r>
      <w:r w:rsidR="007E0A1D" w:rsidRPr="00E2752B">
        <w:rPr>
          <w:rFonts w:ascii="Times New Roman" w:eastAsia="Times New Roman" w:hAnsi="Times New Roman"/>
          <w:sz w:val="24"/>
          <w:szCs w:val="24"/>
        </w:rPr>
        <w:t>ля на байдарках и каноэ</w:t>
      </w:r>
      <w:r w:rsidRPr="00E2752B">
        <w:rPr>
          <w:rFonts w:ascii="Times New Roman" w:eastAsia="Times New Roman" w:hAnsi="Times New Roman"/>
          <w:sz w:val="24"/>
          <w:szCs w:val="24"/>
        </w:rPr>
        <w:t>, утвержденного Приказом Министерства спорта России от 18.06.2013 №398 «Об утверждении Федерального стандарта спортивной подготовки по виду спорта гребной спорт».</w:t>
      </w:r>
    </w:p>
    <w:p w:rsidR="00E2752B" w:rsidRPr="00E2752B" w:rsidRDefault="00E2752B" w:rsidP="00E2752B">
      <w:pPr>
        <w:widowControl w:val="0"/>
        <w:overflowPunct w:val="0"/>
        <w:autoSpaceDE w:val="0"/>
        <w:autoSpaceDN w:val="0"/>
        <w:adjustRightInd w:val="0"/>
        <w:spacing w:after="0" w:line="240" w:lineRule="auto"/>
        <w:ind w:right="80" w:firstLine="709"/>
        <w:jc w:val="both"/>
        <w:rPr>
          <w:rFonts w:ascii="Times New Roman" w:eastAsia="Times New Roman" w:hAnsi="Times New Roman"/>
          <w:sz w:val="24"/>
          <w:szCs w:val="24"/>
        </w:rPr>
      </w:pPr>
    </w:p>
    <w:p w:rsidR="00184298" w:rsidRDefault="00184298" w:rsidP="00E2752B">
      <w:pPr>
        <w:widowControl w:val="0"/>
        <w:overflowPunct w:val="0"/>
        <w:autoSpaceDE w:val="0"/>
        <w:autoSpaceDN w:val="0"/>
        <w:adjustRightInd w:val="0"/>
        <w:spacing w:after="0" w:line="240" w:lineRule="auto"/>
        <w:ind w:right="80" w:firstLine="709"/>
        <w:jc w:val="both"/>
        <w:rPr>
          <w:rFonts w:ascii="Times New Roman" w:eastAsia="Times New Roman" w:hAnsi="Times New Roman"/>
          <w:sz w:val="24"/>
          <w:szCs w:val="24"/>
        </w:rPr>
      </w:pPr>
    </w:p>
    <w:p w:rsidR="00C1431F" w:rsidRPr="00E2752B" w:rsidRDefault="00C1431F" w:rsidP="00E2752B">
      <w:pPr>
        <w:widowControl w:val="0"/>
        <w:overflowPunct w:val="0"/>
        <w:autoSpaceDE w:val="0"/>
        <w:autoSpaceDN w:val="0"/>
        <w:adjustRightInd w:val="0"/>
        <w:spacing w:after="0" w:line="240" w:lineRule="auto"/>
        <w:ind w:right="80" w:firstLine="709"/>
        <w:jc w:val="both"/>
        <w:rPr>
          <w:rFonts w:ascii="Times New Roman" w:eastAsia="Times New Roman" w:hAnsi="Times New Roman"/>
          <w:sz w:val="24"/>
          <w:szCs w:val="24"/>
        </w:rPr>
      </w:pPr>
    </w:p>
    <w:p w:rsidR="00184298" w:rsidRPr="00E2752B" w:rsidRDefault="007E0A1D" w:rsidP="00E2752B">
      <w:pPr>
        <w:widowControl w:val="0"/>
        <w:overflowPunct w:val="0"/>
        <w:autoSpaceDE w:val="0"/>
        <w:autoSpaceDN w:val="0"/>
        <w:adjustRightInd w:val="0"/>
        <w:spacing w:after="0" w:line="240" w:lineRule="auto"/>
        <w:ind w:right="80" w:firstLine="709"/>
        <w:jc w:val="center"/>
        <w:rPr>
          <w:rFonts w:ascii="Times New Roman" w:eastAsia="Times New Roman" w:hAnsi="Times New Roman"/>
          <w:b/>
          <w:sz w:val="24"/>
          <w:szCs w:val="24"/>
        </w:rPr>
      </w:pPr>
      <w:r w:rsidRPr="00E2752B">
        <w:rPr>
          <w:rFonts w:ascii="Times New Roman" w:eastAsia="Times New Roman" w:hAnsi="Times New Roman"/>
          <w:b/>
          <w:sz w:val="24"/>
          <w:szCs w:val="24"/>
        </w:rPr>
        <w:lastRenderedPageBreak/>
        <w:t>1.6.1.ОБЕСПЕЧЕНИЕ СПОРТИВНОЙ ЭКИПИРОВКОЙ</w:t>
      </w:r>
    </w:p>
    <w:p w:rsidR="00184298" w:rsidRPr="00C1431F" w:rsidRDefault="00184298" w:rsidP="00C1431F">
      <w:pPr>
        <w:widowControl w:val="0"/>
        <w:overflowPunct w:val="0"/>
        <w:autoSpaceDE w:val="0"/>
        <w:autoSpaceDN w:val="0"/>
        <w:adjustRightInd w:val="0"/>
        <w:spacing w:after="0" w:line="240" w:lineRule="auto"/>
        <w:ind w:right="80"/>
        <w:jc w:val="center"/>
        <w:rPr>
          <w:rFonts w:ascii="Times New Roman" w:eastAsia="Times New Roman" w:hAnsi="Times New Roman"/>
          <w:sz w:val="20"/>
          <w:szCs w:val="20"/>
        </w:rPr>
      </w:pPr>
    </w:p>
    <w:tbl>
      <w:tblPr>
        <w:tblW w:w="10469" w:type="dxa"/>
        <w:tblBorders>
          <w:bottom w:val="single" w:sz="6" w:space="0" w:color="D6DEE9"/>
        </w:tblBorders>
        <w:tblLayout w:type="fixed"/>
        <w:tblCellMar>
          <w:top w:w="15" w:type="dxa"/>
          <w:left w:w="15" w:type="dxa"/>
          <w:bottom w:w="15" w:type="dxa"/>
          <w:right w:w="15" w:type="dxa"/>
        </w:tblCellMar>
        <w:tblLook w:val="04A0" w:firstRow="1" w:lastRow="0" w:firstColumn="1" w:lastColumn="0" w:noHBand="0" w:noVBand="1"/>
      </w:tblPr>
      <w:tblGrid>
        <w:gridCol w:w="501"/>
        <w:gridCol w:w="1605"/>
        <w:gridCol w:w="1276"/>
        <w:gridCol w:w="1134"/>
        <w:gridCol w:w="567"/>
        <w:gridCol w:w="850"/>
        <w:gridCol w:w="709"/>
        <w:gridCol w:w="850"/>
        <w:gridCol w:w="709"/>
        <w:gridCol w:w="851"/>
        <w:gridCol w:w="567"/>
        <w:gridCol w:w="850"/>
      </w:tblGrid>
      <w:tr w:rsidR="00184298" w:rsidRPr="00C1431F" w:rsidTr="00184298">
        <w:tc>
          <w:tcPr>
            <w:tcW w:w="501" w:type="dxa"/>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bCs/>
                <w:sz w:val="20"/>
                <w:szCs w:val="20"/>
                <w:lang w:eastAsia="ru-RU"/>
              </w:rPr>
            </w:pPr>
            <w:r w:rsidRPr="00C1431F">
              <w:rPr>
                <w:rFonts w:ascii="Times New Roman" w:hAnsi="Times New Roman"/>
                <w:b/>
                <w:bCs/>
                <w:sz w:val="20"/>
                <w:szCs w:val="20"/>
                <w:lang w:eastAsia="ru-RU"/>
              </w:rPr>
              <w:t>№ п/п</w:t>
            </w:r>
          </w:p>
        </w:tc>
        <w:tc>
          <w:tcPr>
            <w:tcW w:w="1605" w:type="dxa"/>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bCs/>
                <w:sz w:val="20"/>
                <w:szCs w:val="20"/>
                <w:lang w:eastAsia="ru-RU"/>
              </w:rPr>
            </w:pPr>
            <w:r w:rsidRPr="00C1431F">
              <w:rPr>
                <w:rFonts w:ascii="Times New Roman" w:hAnsi="Times New Roman"/>
                <w:b/>
                <w:bCs/>
                <w:sz w:val="20"/>
                <w:szCs w:val="20"/>
                <w:lang w:eastAsia="ru-RU"/>
              </w:rPr>
              <w:t>Наименование</w:t>
            </w:r>
          </w:p>
        </w:tc>
        <w:tc>
          <w:tcPr>
            <w:tcW w:w="1276" w:type="dxa"/>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bCs/>
                <w:sz w:val="20"/>
                <w:szCs w:val="20"/>
                <w:lang w:eastAsia="ru-RU"/>
              </w:rPr>
            </w:pPr>
            <w:r w:rsidRPr="00C1431F">
              <w:rPr>
                <w:rFonts w:ascii="Times New Roman" w:hAnsi="Times New Roman"/>
                <w:b/>
                <w:bCs/>
                <w:sz w:val="20"/>
                <w:szCs w:val="20"/>
                <w:lang w:eastAsia="ru-RU"/>
              </w:rPr>
              <w:t>Единица измерения</w:t>
            </w:r>
          </w:p>
        </w:tc>
        <w:tc>
          <w:tcPr>
            <w:tcW w:w="1134" w:type="dxa"/>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bCs/>
                <w:sz w:val="20"/>
                <w:szCs w:val="20"/>
                <w:lang w:eastAsia="ru-RU"/>
              </w:rPr>
            </w:pPr>
            <w:r w:rsidRPr="00C1431F">
              <w:rPr>
                <w:rFonts w:ascii="Times New Roman" w:hAnsi="Times New Roman"/>
                <w:b/>
                <w:bCs/>
                <w:sz w:val="20"/>
                <w:szCs w:val="20"/>
                <w:lang w:eastAsia="ru-RU"/>
              </w:rPr>
              <w:t>Расчетная единица</w:t>
            </w:r>
          </w:p>
        </w:tc>
        <w:tc>
          <w:tcPr>
            <w:tcW w:w="5953" w:type="dxa"/>
            <w:gridSpan w:val="8"/>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bCs/>
                <w:sz w:val="20"/>
                <w:szCs w:val="20"/>
                <w:lang w:eastAsia="ru-RU"/>
              </w:rPr>
            </w:pPr>
            <w:r w:rsidRPr="00C1431F">
              <w:rPr>
                <w:rFonts w:ascii="Times New Roman" w:hAnsi="Times New Roman"/>
                <w:b/>
                <w:bCs/>
                <w:sz w:val="20"/>
                <w:szCs w:val="20"/>
                <w:lang w:eastAsia="ru-RU"/>
              </w:rPr>
              <w:t>Этапы спортивной подготовки</w:t>
            </w:r>
          </w:p>
        </w:tc>
      </w:tr>
      <w:tr w:rsidR="00184298" w:rsidRPr="00C1431F" w:rsidTr="00184298">
        <w:tc>
          <w:tcPr>
            <w:tcW w:w="501"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1605"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1417" w:type="dxa"/>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Этап начальной подготовки</w:t>
            </w:r>
          </w:p>
        </w:tc>
        <w:tc>
          <w:tcPr>
            <w:tcW w:w="1559" w:type="dxa"/>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Тренировочный этап (этап спортивной специализации)</w:t>
            </w:r>
          </w:p>
        </w:tc>
        <w:tc>
          <w:tcPr>
            <w:tcW w:w="1560" w:type="dxa"/>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Этап совершенствования спортивного мастерства</w:t>
            </w:r>
          </w:p>
        </w:tc>
        <w:tc>
          <w:tcPr>
            <w:tcW w:w="1417" w:type="dxa"/>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Этап высшего спортивного мастерства</w:t>
            </w:r>
          </w:p>
        </w:tc>
      </w:tr>
      <w:tr w:rsidR="00184298" w:rsidRPr="00C1431F" w:rsidTr="00184298">
        <w:tc>
          <w:tcPr>
            <w:tcW w:w="501"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1605"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184298" w:rsidRPr="00C1431F" w:rsidRDefault="00184298" w:rsidP="00C1431F">
            <w:pPr>
              <w:spacing w:after="0" w:line="240" w:lineRule="auto"/>
              <w:jc w:val="center"/>
              <w:rPr>
                <w:rFonts w:ascii="Times New Roman" w:hAnsi="Times New Roman"/>
                <w:b/>
                <w:bCs/>
                <w:sz w:val="20"/>
                <w:szCs w:val="20"/>
                <w:lang w:eastAsia="ru-RU"/>
              </w:rPr>
            </w:pP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Кол-во</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срок эксплуатации</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Кол-во</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срок эксплуатации</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Кол-во</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срок эксплуатации</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Кол-во</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срок эксплуатации</w:t>
            </w:r>
          </w:p>
        </w:tc>
      </w:tr>
      <w:tr w:rsidR="00184298" w:rsidRPr="00C1431F" w:rsidTr="00184298">
        <w:tc>
          <w:tcPr>
            <w:tcW w:w="10469" w:type="dxa"/>
            <w:gridSpan w:val="1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b/>
                <w:sz w:val="20"/>
                <w:szCs w:val="20"/>
                <w:lang w:eastAsia="ru-RU"/>
              </w:rPr>
            </w:pPr>
            <w:r w:rsidRPr="00C1431F">
              <w:rPr>
                <w:rFonts w:ascii="Times New Roman" w:hAnsi="Times New Roman"/>
                <w:b/>
                <w:sz w:val="20"/>
                <w:szCs w:val="20"/>
                <w:lang w:eastAsia="ru-RU"/>
              </w:rPr>
              <w:t>Спортивная экипировка, передаваемая в индивидуальное пользование</w:t>
            </w:r>
          </w:p>
        </w:tc>
      </w:tr>
      <w:tr w:rsidR="00184298" w:rsidRPr="00C1431F" w:rsidTr="00184298">
        <w:tc>
          <w:tcPr>
            <w:tcW w:w="50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1605"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rPr>
                <w:rFonts w:ascii="Times New Roman" w:hAnsi="Times New Roman"/>
                <w:sz w:val="20"/>
                <w:szCs w:val="20"/>
                <w:lang w:eastAsia="ru-RU"/>
              </w:rPr>
            </w:pPr>
            <w:r w:rsidRPr="00C1431F">
              <w:rPr>
                <w:rFonts w:ascii="Times New Roman" w:hAnsi="Times New Roman"/>
                <w:sz w:val="20"/>
                <w:szCs w:val="20"/>
                <w:lang w:eastAsia="ru-RU"/>
              </w:rPr>
              <w:t>Велосипедные трусы</w:t>
            </w:r>
          </w:p>
        </w:tc>
        <w:tc>
          <w:tcPr>
            <w:tcW w:w="1276"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пар</w:t>
            </w:r>
          </w:p>
        </w:tc>
        <w:tc>
          <w:tcPr>
            <w:tcW w:w="1134"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на занимающегося</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r>
      <w:tr w:rsidR="00184298" w:rsidRPr="00C1431F" w:rsidTr="00184298">
        <w:tc>
          <w:tcPr>
            <w:tcW w:w="50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2</w:t>
            </w:r>
          </w:p>
        </w:tc>
        <w:tc>
          <w:tcPr>
            <w:tcW w:w="1605"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rPr>
                <w:rFonts w:ascii="Times New Roman" w:hAnsi="Times New Roman"/>
                <w:sz w:val="20"/>
                <w:szCs w:val="20"/>
                <w:lang w:eastAsia="ru-RU"/>
              </w:rPr>
            </w:pPr>
            <w:r w:rsidRPr="00C1431F">
              <w:rPr>
                <w:rFonts w:ascii="Times New Roman" w:hAnsi="Times New Roman"/>
                <w:sz w:val="20"/>
                <w:szCs w:val="20"/>
                <w:lang w:eastAsia="ru-RU"/>
              </w:rPr>
              <w:t>Футболка</w:t>
            </w:r>
          </w:p>
        </w:tc>
        <w:tc>
          <w:tcPr>
            <w:tcW w:w="1276"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штук</w:t>
            </w:r>
          </w:p>
        </w:tc>
        <w:tc>
          <w:tcPr>
            <w:tcW w:w="1134"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на занимающегося</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r>
      <w:tr w:rsidR="00184298" w:rsidRPr="00C1431F" w:rsidTr="00184298">
        <w:tc>
          <w:tcPr>
            <w:tcW w:w="50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3</w:t>
            </w:r>
          </w:p>
        </w:tc>
        <w:tc>
          <w:tcPr>
            <w:tcW w:w="1605"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rPr>
                <w:rFonts w:ascii="Times New Roman" w:hAnsi="Times New Roman"/>
                <w:sz w:val="20"/>
                <w:szCs w:val="20"/>
                <w:lang w:eastAsia="ru-RU"/>
              </w:rPr>
            </w:pPr>
            <w:r w:rsidRPr="00C1431F">
              <w:rPr>
                <w:rFonts w:ascii="Times New Roman" w:hAnsi="Times New Roman"/>
                <w:sz w:val="20"/>
                <w:szCs w:val="20"/>
                <w:lang w:eastAsia="ru-RU"/>
              </w:rPr>
              <w:t>Комбинезон гребной летний</w:t>
            </w:r>
          </w:p>
        </w:tc>
        <w:tc>
          <w:tcPr>
            <w:tcW w:w="1276"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штук</w:t>
            </w:r>
          </w:p>
        </w:tc>
        <w:tc>
          <w:tcPr>
            <w:tcW w:w="1134"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на занимающегося</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r>
      <w:tr w:rsidR="00184298" w:rsidRPr="00C1431F" w:rsidTr="00184298">
        <w:tc>
          <w:tcPr>
            <w:tcW w:w="50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4</w:t>
            </w:r>
          </w:p>
        </w:tc>
        <w:tc>
          <w:tcPr>
            <w:tcW w:w="1605"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rPr>
                <w:rFonts w:ascii="Times New Roman" w:hAnsi="Times New Roman"/>
                <w:sz w:val="20"/>
                <w:szCs w:val="20"/>
                <w:lang w:eastAsia="ru-RU"/>
              </w:rPr>
            </w:pPr>
            <w:r w:rsidRPr="00C1431F">
              <w:rPr>
                <w:rFonts w:ascii="Times New Roman" w:hAnsi="Times New Roman"/>
                <w:sz w:val="20"/>
                <w:szCs w:val="20"/>
                <w:lang w:eastAsia="ru-RU"/>
              </w:rPr>
              <w:t>Термобелье спортивное</w:t>
            </w:r>
          </w:p>
        </w:tc>
        <w:tc>
          <w:tcPr>
            <w:tcW w:w="1276"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штук</w:t>
            </w:r>
          </w:p>
        </w:tc>
        <w:tc>
          <w:tcPr>
            <w:tcW w:w="1134"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на занимающегося</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r>
      <w:tr w:rsidR="00184298" w:rsidRPr="00C1431F" w:rsidTr="00184298">
        <w:tc>
          <w:tcPr>
            <w:tcW w:w="50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5</w:t>
            </w:r>
          </w:p>
        </w:tc>
        <w:tc>
          <w:tcPr>
            <w:tcW w:w="1605"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rPr>
                <w:rFonts w:ascii="Times New Roman" w:hAnsi="Times New Roman"/>
                <w:sz w:val="20"/>
                <w:szCs w:val="20"/>
                <w:lang w:eastAsia="ru-RU"/>
              </w:rPr>
            </w:pPr>
            <w:r w:rsidRPr="00C1431F">
              <w:rPr>
                <w:rFonts w:ascii="Times New Roman" w:hAnsi="Times New Roman"/>
                <w:sz w:val="20"/>
                <w:szCs w:val="20"/>
                <w:lang w:eastAsia="ru-RU"/>
              </w:rPr>
              <w:t>Костюм спортивный ветрозащитный</w:t>
            </w:r>
          </w:p>
        </w:tc>
        <w:tc>
          <w:tcPr>
            <w:tcW w:w="1276"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штук</w:t>
            </w:r>
          </w:p>
        </w:tc>
        <w:tc>
          <w:tcPr>
            <w:tcW w:w="1134"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на занимающегося</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r>
      <w:tr w:rsidR="00184298" w:rsidRPr="00C1431F" w:rsidTr="00184298">
        <w:tc>
          <w:tcPr>
            <w:tcW w:w="50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6</w:t>
            </w:r>
          </w:p>
        </w:tc>
        <w:tc>
          <w:tcPr>
            <w:tcW w:w="1605"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rPr>
                <w:rFonts w:ascii="Times New Roman" w:hAnsi="Times New Roman"/>
                <w:sz w:val="20"/>
                <w:szCs w:val="20"/>
                <w:lang w:eastAsia="ru-RU"/>
              </w:rPr>
            </w:pPr>
            <w:r w:rsidRPr="00C1431F">
              <w:rPr>
                <w:rFonts w:ascii="Times New Roman" w:hAnsi="Times New Roman"/>
                <w:sz w:val="20"/>
                <w:szCs w:val="20"/>
                <w:lang w:eastAsia="ru-RU"/>
              </w:rPr>
              <w:t>Комбинезон гребной утепленный</w:t>
            </w:r>
          </w:p>
        </w:tc>
        <w:tc>
          <w:tcPr>
            <w:tcW w:w="1276"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штук</w:t>
            </w:r>
          </w:p>
        </w:tc>
        <w:tc>
          <w:tcPr>
            <w:tcW w:w="1134"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на занимающегося</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r>
      <w:tr w:rsidR="00184298" w:rsidRPr="00C1431F" w:rsidTr="00184298">
        <w:tc>
          <w:tcPr>
            <w:tcW w:w="50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7</w:t>
            </w:r>
          </w:p>
        </w:tc>
        <w:tc>
          <w:tcPr>
            <w:tcW w:w="1605"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rPr>
                <w:rFonts w:ascii="Times New Roman" w:hAnsi="Times New Roman"/>
                <w:sz w:val="20"/>
                <w:szCs w:val="20"/>
                <w:lang w:eastAsia="ru-RU"/>
              </w:rPr>
            </w:pPr>
            <w:r w:rsidRPr="00C1431F">
              <w:rPr>
                <w:rFonts w:ascii="Times New Roman" w:hAnsi="Times New Roman"/>
                <w:sz w:val="20"/>
                <w:szCs w:val="20"/>
                <w:lang w:eastAsia="ru-RU"/>
              </w:rPr>
              <w:t>Кроссовки легкоатлетические</w:t>
            </w:r>
          </w:p>
        </w:tc>
        <w:tc>
          <w:tcPr>
            <w:tcW w:w="1276"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пар</w:t>
            </w:r>
          </w:p>
        </w:tc>
        <w:tc>
          <w:tcPr>
            <w:tcW w:w="1134"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на занимающегося</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709"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1"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567"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c>
          <w:tcPr>
            <w:tcW w:w="850" w:type="dxa"/>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C1431F" w:rsidRDefault="00184298" w:rsidP="00C1431F">
            <w:pPr>
              <w:spacing w:after="0" w:line="240" w:lineRule="auto"/>
              <w:jc w:val="center"/>
              <w:rPr>
                <w:rFonts w:ascii="Times New Roman" w:hAnsi="Times New Roman"/>
                <w:sz w:val="20"/>
                <w:szCs w:val="20"/>
                <w:lang w:eastAsia="ru-RU"/>
              </w:rPr>
            </w:pPr>
            <w:r w:rsidRPr="00C1431F">
              <w:rPr>
                <w:rFonts w:ascii="Times New Roman" w:hAnsi="Times New Roman"/>
                <w:sz w:val="20"/>
                <w:szCs w:val="20"/>
                <w:lang w:eastAsia="ru-RU"/>
              </w:rPr>
              <w:t>1</w:t>
            </w:r>
          </w:p>
        </w:tc>
      </w:tr>
    </w:tbl>
    <w:p w:rsidR="007E0A1D" w:rsidRDefault="007E0A1D" w:rsidP="00C1431F">
      <w:pPr>
        <w:widowControl w:val="0"/>
        <w:overflowPunct w:val="0"/>
        <w:autoSpaceDE w:val="0"/>
        <w:autoSpaceDN w:val="0"/>
        <w:adjustRightInd w:val="0"/>
        <w:spacing w:after="0" w:line="240" w:lineRule="auto"/>
        <w:ind w:right="80"/>
        <w:jc w:val="center"/>
        <w:rPr>
          <w:rFonts w:ascii="Times New Roman" w:eastAsia="Times New Roman" w:hAnsi="Times New Roman"/>
          <w:sz w:val="20"/>
          <w:szCs w:val="20"/>
        </w:rPr>
      </w:pPr>
    </w:p>
    <w:p w:rsidR="00C1431F" w:rsidRPr="00C1431F" w:rsidRDefault="00C1431F" w:rsidP="00C1431F">
      <w:pPr>
        <w:widowControl w:val="0"/>
        <w:overflowPunct w:val="0"/>
        <w:autoSpaceDE w:val="0"/>
        <w:autoSpaceDN w:val="0"/>
        <w:adjustRightInd w:val="0"/>
        <w:spacing w:after="0" w:line="240" w:lineRule="auto"/>
        <w:ind w:right="80"/>
        <w:jc w:val="center"/>
        <w:rPr>
          <w:rFonts w:ascii="Times New Roman" w:eastAsia="Times New Roman" w:hAnsi="Times New Roman"/>
          <w:sz w:val="20"/>
          <w:szCs w:val="20"/>
        </w:rPr>
      </w:pPr>
    </w:p>
    <w:p w:rsidR="00184298" w:rsidRPr="00C1431F" w:rsidRDefault="007E0A1D" w:rsidP="00C1431F">
      <w:pPr>
        <w:spacing w:after="0" w:line="240" w:lineRule="auto"/>
        <w:jc w:val="center"/>
        <w:rPr>
          <w:rFonts w:ascii="Times New Roman" w:hAnsi="Times New Roman"/>
          <w:b/>
          <w:bCs/>
          <w:sz w:val="24"/>
          <w:szCs w:val="20"/>
          <w:lang w:eastAsia="ru-RU"/>
        </w:rPr>
      </w:pPr>
      <w:r w:rsidRPr="00C1431F">
        <w:rPr>
          <w:rFonts w:ascii="Times New Roman" w:hAnsi="Times New Roman"/>
          <w:b/>
          <w:bCs/>
          <w:sz w:val="24"/>
          <w:szCs w:val="20"/>
          <w:lang w:eastAsia="ru-RU"/>
        </w:rPr>
        <w:t>1.6.2.ОБОРУДОВАНИЕ И СПОРТИВНЫЙ ИНВЕНТАРЬ, НЕОБХОДИМЫЕ ДЛЯ ПРОХОЖДЕНИЯ СПОРТИВНОЙ ПОДГОТОВКИ</w:t>
      </w:r>
    </w:p>
    <w:p w:rsidR="00E2752B" w:rsidRPr="00C1431F" w:rsidRDefault="00E2752B" w:rsidP="00C1431F">
      <w:pPr>
        <w:spacing w:after="0" w:line="240" w:lineRule="auto"/>
        <w:jc w:val="center"/>
        <w:rPr>
          <w:rFonts w:ascii="Times New Roman" w:hAnsi="Times New Roman"/>
          <w:b/>
          <w:bCs/>
          <w:sz w:val="20"/>
          <w:szCs w:val="20"/>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644"/>
        <w:gridCol w:w="5351"/>
        <w:gridCol w:w="1927"/>
        <w:gridCol w:w="1991"/>
      </w:tblGrid>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b/>
                <w:bCs/>
                <w:sz w:val="20"/>
                <w:szCs w:val="20"/>
                <w:lang w:eastAsia="ru-RU"/>
              </w:rPr>
            </w:pPr>
            <w:r w:rsidRPr="00C1431F">
              <w:rPr>
                <w:rFonts w:ascii="Times New Roman" w:eastAsia="Times New Roman" w:hAnsi="Times New Roman"/>
                <w:b/>
                <w:bCs/>
                <w:sz w:val="20"/>
                <w:szCs w:val="20"/>
                <w:lang w:eastAsia="ru-RU"/>
              </w:rPr>
              <w:t>№ п/п</w:t>
            </w:r>
          </w:p>
        </w:tc>
        <w:tc>
          <w:tcPr>
            <w:tcW w:w="2699"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b/>
                <w:bCs/>
                <w:sz w:val="20"/>
                <w:szCs w:val="20"/>
                <w:lang w:eastAsia="ru-RU"/>
              </w:rPr>
            </w:pPr>
            <w:r w:rsidRPr="00C1431F">
              <w:rPr>
                <w:rFonts w:ascii="Times New Roman" w:eastAsia="Times New Roman" w:hAnsi="Times New Roman"/>
                <w:b/>
                <w:bCs/>
                <w:sz w:val="20"/>
                <w:szCs w:val="20"/>
                <w:lang w:eastAsia="ru-RU"/>
              </w:rPr>
              <w:t>Наименование</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b/>
                <w:bCs/>
                <w:sz w:val="20"/>
                <w:szCs w:val="20"/>
                <w:lang w:eastAsia="ru-RU"/>
              </w:rPr>
            </w:pPr>
            <w:r w:rsidRPr="00C1431F">
              <w:rPr>
                <w:rFonts w:ascii="Times New Roman" w:eastAsia="Times New Roman" w:hAnsi="Times New Roman"/>
                <w:b/>
                <w:bCs/>
                <w:sz w:val="20"/>
                <w:szCs w:val="20"/>
                <w:lang w:eastAsia="ru-RU"/>
              </w:rPr>
              <w:t>Единица измерения</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b/>
                <w:bCs/>
                <w:sz w:val="20"/>
                <w:szCs w:val="20"/>
                <w:lang w:eastAsia="ru-RU"/>
              </w:rPr>
            </w:pPr>
            <w:r w:rsidRPr="00C1431F">
              <w:rPr>
                <w:rFonts w:ascii="Times New Roman" w:eastAsia="Times New Roman" w:hAnsi="Times New Roman"/>
                <w:b/>
                <w:bCs/>
                <w:sz w:val="20"/>
                <w:szCs w:val="20"/>
                <w:lang w:eastAsia="ru-RU"/>
              </w:rPr>
              <w:t>Количество изделий</w:t>
            </w:r>
          </w:p>
        </w:tc>
      </w:tr>
      <w:tr w:rsidR="00EE6E42" w:rsidRPr="00C1431F" w:rsidTr="00D161ED">
        <w:tc>
          <w:tcPr>
            <w:tcW w:w="5000" w:type="pct"/>
            <w:gridSpan w:val="4"/>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b/>
                <w:sz w:val="20"/>
                <w:szCs w:val="20"/>
                <w:lang w:eastAsia="ru-RU"/>
              </w:rPr>
            </w:pPr>
            <w:r w:rsidRPr="00C1431F">
              <w:rPr>
                <w:rFonts w:ascii="Times New Roman" w:eastAsia="Times New Roman" w:hAnsi="Times New Roman"/>
                <w:b/>
                <w:sz w:val="20"/>
                <w:szCs w:val="20"/>
                <w:lang w:eastAsia="ru-RU"/>
              </w:rPr>
              <w:t>Спортивный инвентарь</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Байдарка двойка</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4</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Байдарка одиночка</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6</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3.</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Байдарка четверка</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4.</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Весла для байдарки</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36</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5.</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Весла для каноэ</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36</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lastRenderedPageBreak/>
              <w:t>6.</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Весла с зауженными лопатками для байдарки</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12</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7.</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Весла с зауженными лопатками для каноэ</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8</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8.</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Каноэ двойка</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4</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9.</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Каноэ одиночка</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6</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10.</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Каноэ четверка</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11.</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Подушка для каноэ</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16</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12.</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Тренажер для специальной подготовки гребцов на байдарках</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6</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13.</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Тренажер для специальной подготовки гребцов на каноэ</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4</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14.</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Фартук для байдарки</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16</w:t>
            </w:r>
          </w:p>
        </w:tc>
      </w:tr>
      <w:tr w:rsidR="00EE6E42" w:rsidRPr="00C1431F" w:rsidTr="00D161ED">
        <w:tc>
          <w:tcPr>
            <w:tcW w:w="5000" w:type="pct"/>
            <w:gridSpan w:val="4"/>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Вспомогательное оборудование и спортивный инвентарь</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15</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Козлы для укладки байдарок и каноэ</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24</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16</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Круг спасательный</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5</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17</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Спасательный трос</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метр</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200</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18</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Лодка спасательная резиновая</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19</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Лодка с подвесным мотором</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20</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Мотор подвесной лодочный</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21</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Катер моторный для обслуживания гонок и тренировок</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22</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Электромегафон</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штук</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6</w:t>
            </w:r>
          </w:p>
        </w:tc>
      </w:tr>
      <w:tr w:rsidR="00EE6E42" w:rsidRPr="00C1431F" w:rsidTr="00EE6E42">
        <w:tc>
          <w:tcPr>
            <w:tcW w:w="325"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23</w:t>
            </w:r>
          </w:p>
        </w:tc>
        <w:tc>
          <w:tcPr>
            <w:tcW w:w="2699" w:type="pct"/>
            <w:tcMar>
              <w:top w:w="75" w:type="dxa"/>
              <w:left w:w="75" w:type="dxa"/>
              <w:bottom w:w="150" w:type="dxa"/>
              <w:right w:w="75" w:type="dxa"/>
            </w:tcMar>
            <w:hideMark/>
          </w:tcPr>
          <w:p w:rsidR="00EE6E42" w:rsidRPr="00C1431F" w:rsidRDefault="00EE6E42" w:rsidP="00C1431F">
            <w:pPr>
              <w:spacing w:after="0" w:line="240" w:lineRule="auto"/>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Рация</w:t>
            </w:r>
          </w:p>
        </w:tc>
        <w:tc>
          <w:tcPr>
            <w:tcW w:w="972"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комплект</w:t>
            </w:r>
          </w:p>
        </w:tc>
        <w:tc>
          <w:tcPr>
            <w:tcW w:w="1004" w:type="pct"/>
            <w:tcMar>
              <w:top w:w="75" w:type="dxa"/>
              <w:left w:w="75" w:type="dxa"/>
              <w:bottom w:w="150" w:type="dxa"/>
              <w:right w:w="75" w:type="dxa"/>
            </w:tcMar>
            <w:hideMark/>
          </w:tcPr>
          <w:p w:rsidR="00EE6E42" w:rsidRPr="00C1431F" w:rsidRDefault="00EE6E42" w:rsidP="00C1431F">
            <w:pPr>
              <w:spacing w:after="0" w:line="240" w:lineRule="auto"/>
              <w:jc w:val="center"/>
              <w:rPr>
                <w:rFonts w:ascii="Times New Roman" w:eastAsia="Times New Roman" w:hAnsi="Times New Roman"/>
                <w:sz w:val="20"/>
                <w:szCs w:val="20"/>
                <w:lang w:eastAsia="ru-RU"/>
              </w:rPr>
            </w:pPr>
            <w:r w:rsidRPr="00C1431F">
              <w:rPr>
                <w:rFonts w:ascii="Times New Roman" w:eastAsia="Times New Roman" w:hAnsi="Times New Roman"/>
                <w:sz w:val="20"/>
                <w:szCs w:val="20"/>
                <w:lang w:eastAsia="ru-RU"/>
              </w:rPr>
              <w:t>10</w:t>
            </w:r>
          </w:p>
        </w:tc>
      </w:tr>
    </w:tbl>
    <w:p w:rsidR="00725188" w:rsidRPr="00C1431F" w:rsidRDefault="00725188" w:rsidP="00C1431F">
      <w:pPr>
        <w:spacing w:after="0" w:line="240" w:lineRule="auto"/>
        <w:jc w:val="center"/>
        <w:rPr>
          <w:rFonts w:ascii="Times New Roman" w:hAnsi="Times New Roman"/>
          <w:sz w:val="20"/>
          <w:szCs w:val="20"/>
          <w:lang w:eastAsia="ru-RU"/>
        </w:rPr>
      </w:pPr>
    </w:p>
    <w:p w:rsidR="00EE6E42" w:rsidRPr="00C1431F" w:rsidRDefault="00EE6E42" w:rsidP="00C1431F">
      <w:pPr>
        <w:spacing w:after="0" w:line="240" w:lineRule="auto"/>
        <w:jc w:val="center"/>
        <w:rPr>
          <w:rFonts w:ascii="Times New Roman" w:hAnsi="Times New Roman"/>
          <w:sz w:val="20"/>
          <w:szCs w:val="20"/>
          <w:lang w:eastAsia="ru-RU"/>
        </w:rPr>
      </w:pPr>
    </w:p>
    <w:p w:rsidR="00184298" w:rsidRPr="00E2752B" w:rsidRDefault="00E2752B" w:rsidP="00E2752B">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1.</w:t>
      </w:r>
      <w:r w:rsidR="00212C1A">
        <w:rPr>
          <w:rFonts w:ascii="Times New Roman" w:hAnsi="Times New Roman"/>
          <w:b/>
          <w:sz w:val="24"/>
          <w:szCs w:val="24"/>
        </w:rPr>
        <w:t>7</w:t>
      </w:r>
      <w:r w:rsidRPr="00E2752B">
        <w:rPr>
          <w:rFonts w:ascii="Times New Roman" w:hAnsi="Times New Roman"/>
          <w:b/>
          <w:sz w:val="24"/>
          <w:szCs w:val="24"/>
        </w:rPr>
        <w:t>. ОБЕСПЕЧЕНИЕ БЕЗОПАСНОСТИ ЗАНЯТИЙ</w:t>
      </w: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Обеспечение безопасности занимающихся и предупреждение травм при проведении тренировочных занятий является одной из главных за</w:t>
      </w:r>
      <w:r w:rsidRPr="00E2752B">
        <w:rPr>
          <w:rFonts w:ascii="Times New Roman" w:hAnsi="Times New Roman"/>
          <w:sz w:val="24"/>
          <w:szCs w:val="24"/>
        </w:rPr>
        <w:softHyphen/>
        <w:t>дач организации учебно-тренировочной работы.</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Для обеспечения безопасности занятий по гребле обязательно вы</w:t>
      </w:r>
      <w:r w:rsidRPr="00E2752B">
        <w:rPr>
          <w:rFonts w:ascii="Times New Roman" w:hAnsi="Times New Roman"/>
          <w:sz w:val="24"/>
          <w:szCs w:val="24"/>
        </w:rPr>
        <w:softHyphen/>
        <w:t>полнение следующих требований: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на гребной базе на видном месте должна быть вывешена схема движения гребных судов на водоеме и соревновательной дистанции;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а также инструкция по безопасности проведения тренировочных за</w:t>
      </w:r>
      <w:r w:rsidRPr="00E2752B">
        <w:rPr>
          <w:rFonts w:ascii="Times New Roman" w:hAnsi="Times New Roman"/>
          <w:sz w:val="24"/>
          <w:szCs w:val="24"/>
        </w:rPr>
        <w:softHyphen/>
        <w:t>нятий, учитывающая размеры водоема, розу ветров, направление течения, интенсивность судоходства, наличие зон отдыха и др. Инст</w:t>
      </w:r>
      <w:r w:rsidRPr="00E2752B">
        <w:rPr>
          <w:rFonts w:ascii="Times New Roman" w:hAnsi="Times New Roman"/>
          <w:sz w:val="24"/>
          <w:szCs w:val="24"/>
        </w:rPr>
        <w:softHyphen/>
        <w:t>рукция должна быть обязательно согласована с местной спасательной службой, судоходной инспекцией и управлением пароходства;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о проведении занятий на водоеме, времени и примерном количестве занимающихся должна быть проинформирована местная спасательная служба, а в случае, если участок водоема судоходный, то и судоходная инспекция, и управление пароходства. О проведении соревнований и других массовых мероприятий па воде все эти организации информируются дополнительно;</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в случае отсутствия на водоеме местной спасательной службы на гребной базе обязательно должен быть необходимый спасательный инвентарь, средства оказания первой помощи и сигнализации;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 занятия на воде проводятся только в светлое время суток, в сопровождении катера, либо на просматриваемом участке водоема под наблюдением тренера, имеющего дежурный катер. В катере должен быть спасательный круг, спасательный пояс, конец Александрова и отмашка 70x60 см;</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в случае грозы, бури или появления тумана начинать тренировку на воде категорически запрещается.</w:t>
      </w: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инструкцию должны быть включены следующие пункты:</w:t>
      </w:r>
    </w:p>
    <w:p w:rsidR="00184298" w:rsidRPr="00E2752B" w:rsidRDefault="0018429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Обязанности тренера: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Проводить перед началом занятий с новичками инструктаж по правилам поведения на воде и оказанию первой медицинской помощи и проверить их умение плавать;</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Допускать спортсменов к занятиям только после прохождения врачебного контроля;</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Проводить занятия только на исправных сооружениях и инвентаре, лично проверить их исправность. Лодки обязательно должны иметь герметичные носовой и кормовой отсек;</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Применять строгие меры к нарушителям правил безопасности;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Контролировать посещаемость, приход и уход спортсменов с тренировки;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Принимать меры к прекращению тренировки на воде в случае начала грозы, бури или появления тумана;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Оказывать помощь всем оказавшимся на воде в воде вследствие происшествия.</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случае травмы тренер обязан оказать помощь пострадавшему и немедленно сообщить о случившемся в соответствующие инстанции.</w:t>
      </w:r>
    </w:p>
    <w:p w:rsidR="00184298" w:rsidRPr="00E2752B" w:rsidRDefault="0018429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Обязанности обучающегося:</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Своевременно проходит инструктаж, сдавать нормативы по плаванию и выполнять все требования правил безопасности на учебно-тренировочном занятии;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Два раза в год проходить углубленный медицинский осмотр;</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3) Регулярно посещать тренировочные занятия, записывать в журнал время    выхода на воду, направление и время возвращения;</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4) Проверять исправность и надежность инвентаря перед каждой тренировкой;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случае происшествия на воде немедленно прекратить выполнение тренировочного задания и оказывать помощь пострадавшим.</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При проведении тренировочных занятий по общей подготовке во избежание травм, потертостей, обморожений и перегрева одежда спортсмена должна соответствовать предстоящей тренировке, и инвентарь и тренажеры быть исправны, иметь необходимые страховочные приспособления, упражнения на них выполнять только под наблюдением тренера. </w:t>
      </w: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Default="00184298" w:rsidP="00E2752B">
      <w:pPr>
        <w:spacing w:after="0" w:line="240" w:lineRule="auto"/>
        <w:ind w:firstLine="709"/>
        <w:jc w:val="both"/>
        <w:rPr>
          <w:rFonts w:ascii="Times New Roman" w:hAnsi="Times New Roman"/>
          <w:sz w:val="24"/>
          <w:szCs w:val="24"/>
        </w:rPr>
      </w:pPr>
    </w:p>
    <w:p w:rsidR="00797FE0" w:rsidRDefault="00797FE0" w:rsidP="00E2752B">
      <w:pPr>
        <w:spacing w:after="0" w:line="240" w:lineRule="auto"/>
        <w:ind w:firstLine="709"/>
        <w:jc w:val="both"/>
        <w:rPr>
          <w:rFonts w:ascii="Times New Roman" w:hAnsi="Times New Roman"/>
          <w:sz w:val="24"/>
          <w:szCs w:val="24"/>
        </w:rPr>
      </w:pPr>
    </w:p>
    <w:p w:rsidR="00797FE0" w:rsidRDefault="00797FE0" w:rsidP="00E2752B">
      <w:pPr>
        <w:spacing w:after="0" w:line="240" w:lineRule="auto"/>
        <w:ind w:firstLine="709"/>
        <w:jc w:val="both"/>
        <w:rPr>
          <w:rFonts w:ascii="Times New Roman" w:hAnsi="Times New Roman"/>
          <w:sz w:val="24"/>
          <w:szCs w:val="24"/>
        </w:rPr>
      </w:pPr>
    </w:p>
    <w:p w:rsidR="00797FE0" w:rsidRDefault="00797FE0" w:rsidP="00E2752B">
      <w:pPr>
        <w:spacing w:after="0" w:line="240" w:lineRule="auto"/>
        <w:ind w:firstLine="709"/>
        <w:jc w:val="both"/>
        <w:rPr>
          <w:rFonts w:ascii="Times New Roman" w:hAnsi="Times New Roman"/>
          <w:sz w:val="24"/>
          <w:szCs w:val="24"/>
        </w:rPr>
      </w:pPr>
    </w:p>
    <w:p w:rsidR="00797FE0" w:rsidRDefault="00797FE0" w:rsidP="00E2752B">
      <w:pPr>
        <w:spacing w:after="0" w:line="240" w:lineRule="auto"/>
        <w:ind w:firstLine="709"/>
        <w:jc w:val="both"/>
        <w:rPr>
          <w:rFonts w:ascii="Times New Roman" w:hAnsi="Times New Roman"/>
          <w:sz w:val="24"/>
          <w:szCs w:val="24"/>
        </w:rPr>
      </w:pPr>
    </w:p>
    <w:p w:rsidR="00797FE0" w:rsidRPr="00E2752B" w:rsidRDefault="00797FE0"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725188" w:rsidP="00273C39">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lastRenderedPageBreak/>
        <w:t>2. МЕТОДИЧЕСКАЯ ЧАСТЬ</w:t>
      </w:r>
    </w:p>
    <w:p w:rsidR="00184298" w:rsidRPr="00E2752B" w:rsidRDefault="00184298" w:rsidP="00E2752B">
      <w:pPr>
        <w:spacing w:after="0" w:line="240" w:lineRule="auto"/>
        <w:ind w:firstLine="709"/>
        <w:jc w:val="both"/>
        <w:rPr>
          <w:rFonts w:ascii="Times New Roman" w:hAnsi="Times New Roman"/>
          <w:b/>
          <w:sz w:val="24"/>
          <w:szCs w:val="24"/>
        </w:rPr>
      </w:pPr>
    </w:p>
    <w:p w:rsidR="0087520F" w:rsidRPr="00E2752B" w:rsidRDefault="0087520F" w:rsidP="00E2752B">
      <w:pPr>
        <w:spacing w:after="0" w:line="240" w:lineRule="auto"/>
        <w:ind w:firstLine="709"/>
        <w:jc w:val="both"/>
        <w:rPr>
          <w:rFonts w:ascii="Times New Roman" w:hAnsi="Times New Roman"/>
          <w:sz w:val="24"/>
          <w:szCs w:val="24"/>
        </w:rPr>
      </w:pPr>
    </w:p>
    <w:p w:rsidR="0087520F" w:rsidRDefault="00273C39" w:rsidP="00273C39">
      <w:pPr>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2.1. </w:t>
      </w:r>
      <w:r w:rsidR="0087520F" w:rsidRPr="00E2752B">
        <w:rPr>
          <w:rFonts w:ascii="Times New Roman" w:hAnsi="Times New Roman"/>
          <w:b/>
          <w:sz w:val="24"/>
          <w:szCs w:val="24"/>
        </w:rPr>
        <w:t>ОРГАНИЗАЦИОННО-МЕТОДИЧЕСКИЕ УКАЗАНИЯ И ХАРАКТЕРИСТИКА ПОДГОТОВКИ ПО ЭТАПАМ</w:t>
      </w:r>
    </w:p>
    <w:p w:rsidR="00273C39" w:rsidRPr="00E2752B" w:rsidRDefault="00273C39" w:rsidP="00273C39">
      <w:pPr>
        <w:spacing w:after="0" w:line="240" w:lineRule="auto"/>
        <w:ind w:firstLine="709"/>
        <w:jc w:val="center"/>
        <w:rPr>
          <w:rFonts w:ascii="Times New Roman" w:hAnsi="Times New Roman"/>
          <w:b/>
          <w:sz w:val="24"/>
          <w:szCs w:val="24"/>
        </w:rPr>
      </w:pPr>
    </w:p>
    <w:p w:rsidR="0087520F" w:rsidRDefault="00273C39" w:rsidP="00273C39">
      <w:pPr>
        <w:spacing w:after="0" w:line="240" w:lineRule="auto"/>
        <w:jc w:val="center"/>
        <w:rPr>
          <w:rFonts w:ascii="Times New Roman" w:hAnsi="Times New Roman"/>
          <w:b/>
          <w:sz w:val="24"/>
          <w:szCs w:val="24"/>
        </w:rPr>
      </w:pPr>
      <w:r w:rsidRPr="00273C39">
        <w:rPr>
          <w:rFonts w:ascii="Times New Roman" w:hAnsi="Times New Roman"/>
          <w:b/>
          <w:sz w:val="24"/>
          <w:szCs w:val="24"/>
        </w:rPr>
        <w:t>ПРОГРАММА</w:t>
      </w:r>
      <w:r>
        <w:rPr>
          <w:rFonts w:ascii="Times New Roman" w:hAnsi="Times New Roman"/>
          <w:b/>
          <w:sz w:val="24"/>
          <w:szCs w:val="24"/>
        </w:rPr>
        <w:t xml:space="preserve"> МНОГОЛЕТНЕЙ ПОДГОТОВКИ ГРЕБЦОВ</w:t>
      </w:r>
    </w:p>
    <w:p w:rsidR="00273C39" w:rsidRPr="00273C39" w:rsidRDefault="00273C39" w:rsidP="00273C39">
      <w:pPr>
        <w:spacing w:after="0" w:line="240" w:lineRule="auto"/>
        <w:jc w:val="center"/>
        <w:rPr>
          <w:rFonts w:ascii="Times New Roman" w:hAnsi="Times New Roman"/>
          <w:b/>
          <w:sz w:val="24"/>
          <w:szCs w:val="24"/>
        </w:rPr>
      </w:pPr>
    </w:p>
    <w:tbl>
      <w:tblPr>
        <w:tblStyle w:val="af1"/>
        <w:tblW w:w="10236" w:type="dxa"/>
        <w:tblInd w:w="-318" w:type="dxa"/>
        <w:tblLayout w:type="fixed"/>
        <w:tblLook w:val="04A0" w:firstRow="1" w:lastRow="0" w:firstColumn="1" w:lastColumn="0" w:noHBand="0" w:noVBand="1"/>
      </w:tblPr>
      <w:tblGrid>
        <w:gridCol w:w="568"/>
        <w:gridCol w:w="2694"/>
        <w:gridCol w:w="1984"/>
        <w:gridCol w:w="514"/>
        <w:gridCol w:w="1357"/>
        <w:gridCol w:w="3119"/>
      </w:tblGrid>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 п/п</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Компоненты системы подготовки</w:t>
            </w:r>
          </w:p>
        </w:tc>
        <w:tc>
          <w:tcPr>
            <w:tcW w:w="198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Спортивно-оздоровительный этап</w:t>
            </w:r>
          </w:p>
        </w:tc>
        <w:tc>
          <w:tcPr>
            <w:tcW w:w="1871"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Этапы начальной подготовки</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Учебно-тренировочный этап</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1</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Этапы подготовки</w:t>
            </w:r>
          </w:p>
        </w:tc>
        <w:tc>
          <w:tcPr>
            <w:tcW w:w="198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Спортивно-оздоровительный этап</w:t>
            </w:r>
          </w:p>
        </w:tc>
        <w:tc>
          <w:tcPr>
            <w:tcW w:w="1871"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Этап начальной подготовки </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(до 13 лет)</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Этап углубленной спортивной специализации, базовый</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2</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Спортсмены</w:t>
            </w:r>
          </w:p>
        </w:tc>
        <w:tc>
          <w:tcPr>
            <w:tcW w:w="198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10-18 лет</w:t>
            </w:r>
          </w:p>
        </w:tc>
        <w:tc>
          <w:tcPr>
            <w:tcW w:w="1871"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11-13 лет, новички, проявляющие интерес к занятиям греблей, успевающие в школе, допущенные врачом, умеющие плавать</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13-17 лет, 2 юношеского – 2взрослого разрядов, пригодные к дальнейшей подготовке в гребле, имеющие достаточный уровень гармоничного физического развития</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3</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Цели подготовки</w:t>
            </w:r>
          </w:p>
        </w:tc>
        <w:tc>
          <w:tcPr>
            <w:tcW w:w="198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Укрепление здоровья, содействие всестороннему физическому развитию</w:t>
            </w:r>
          </w:p>
        </w:tc>
        <w:tc>
          <w:tcPr>
            <w:tcW w:w="1871"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Формирование и закрепление интереса к занятиям греблей, выбор специализации, содействие физическому развитию</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Содействие гармоничному развитию и углубленное овладение специализацией</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4</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Основные задачи по спортивной подготовке</w:t>
            </w:r>
          </w:p>
        </w:tc>
        <w:tc>
          <w:tcPr>
            <w:tcW w:w="198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Комплектование групп с равной степенью подготовки</w:t>
            </w:r>
          </w:p>
        </w:tc>
        <w:tc>
          <w:tcPr>
            <w:tcW w:w="1871"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Отбор и комплектование полноценных по количеству и качеству групп. Определение специализации</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Выполнение нормативов 2 юношеского и 2 взрослого разрядов, отбор по специальной антропометрии</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5</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Идейно-политическая </w:t>
            </w:r>
            <w:proofErr w:type="gramStart"/>
            <w:r w:rsidRPr="00E2752B">
              <w:rPr>
                <w:rFonts w:ascii="Times New Roman" w:hAnsi="Times New Roman"/>
                <w:sz w:val="24"/>
                <w:szCs w:val="24"/>
              </w:rPr>
              <w:t>и  воспитательная</w:t>
            </w:r>
            <w:proofErr w:type="gramEnd"/>
            <w:r w:rsidRPr="00E2752B">
              <w:rPr>
                <w:rFonts w:ascii="Times New Roman" w:hAnsi="Times New Roman"/>
                <w:sz w:val="24"/>
                <w:szCs w:val="24"/>
              </w:rPr>
              <w:t xml:space="preserve"> работа</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Патриотическое воспитание, формирование ценностного отношения к спорту</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Воспитание </w:t>
            </w:r>
            <w:proofErr w:type="gramStart"/>
            <w:r w:rsidRPr="00E2752B">
              <w:rPr>
                <w:rFonts w:ascii="Times New Roman" w:hAnsi="Times New Roman"/>
                <w:sz w:val="24"/>
                <w:szCs w:val="24"/>
              </w:rPr>
              <w:t>чувства  долга</w:t>
            </w:r>
            <w:proofErr w:type="gramEnd"/>
            <w:r w:rsidRPr="00E2752B">
              <w:rPr>
                <w:rFonts w:ascii="Times New Roman" w:hAnsi="Times New Roman"/>
                <w:sz w:val="24"/>
                <w:szCs w:val="24"/>
              </w:rPr>
              <w:t xml:space="preserve">  перед  Родиной и коллективом, закрепление ценностного отношения к спорту</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6</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Учебно-тренировочный процесс:</w:t>
            </w:r>
          </w:p>
          <w:p w:rsidR="0087520F" w:rsidRPr="00E2752B" w:rsidRDefault="0087520F" w:rsidP="00EC653C">
            <w:pPr>
              <w:spacing w:after="0" w:line="240" w:lineRule="auto"/>
              <w:rPr>
                <w:rFonts w:ascii="Times New Roman" w:hAnsi="Times New Roman"/>
                <w:sz w:val="24"/>
                <w:szCs w:val="24"/>
              </w:rPr>
            </w:pPr>
            <w:proofErr w:type="gramStart"/>
            <w:r w:rsidRPr="00E2752B">
              <w:rPr>
                <w:rFonts w:ascii="Times New Roman" w:hAnsi="Times New Roman"/>
                <w:sz w:val="24"/>
                <w:szCs w:val="24"/>
              </w:rPr>
              <w:t>а)социально</w:t>
            </w:r>
            <w:proofErr w:type="gramEnd"/>
            <w:r w:rsidRPr="00E2752B">
              <w:rPr>
                <w:rFonts w:ascii="Times New Roman" w:hAnsi="Times New Roman"/>
                <w:sz w:val="24"/>
                <w:szCs w:val="24"/>
              </w:rPr>
              <w:t>-психологическая подготовка</w:t>
            </w:r>
          </w:p>
        </w:tc>
        <w:tc>
          <w:tcPr>
            <w:tcW w:w="198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Привитие устойчивой потребности занятий спортом</w:t>
            </w:r>
          </w:p>
        </w:tc>
        <w:tc>
          <w:tcPr>
            <w:tcW w:w="1871"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Повышение уровня мотивации к занятиям греблей и воспитание трудолюбия</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Повышение уровня ответственности, сознательности, самостоятельности в принятии решений. Воспитание психологической </w:t>
            </w:r>
            <w:r w:rsidRPr="00E2752B">
              <w:rPr>
                <w:rFonts w:ascii="Times New Roman" w:hAnsi="Times New Roman"/>
                <w:sz w:val="24"/>
                <w:szCs w:val="24"/>
              </w:rPr>
              <w:lastRenderedPageBreak/>
              <w:t>устойчивости к специфическим нагрузкам</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proofErr w:type="gramStart"/>
            <w:r w:rsidRPr="00E2752B">
              <w:rPr>
                <w:rFonts w:ascii="Times New Roman" w:hAnsi="Times New Roman"/>
                <w:sz w:val="24"/>
                <w:szCs w:val="24"/>
              </w:rPr>
              <w:t>б)техническая</w:t>
            </w:r>
            <w:proofErr w:type="gramEnd"/>
            <w:r w:rsidRPr="00E2752B">
              <w:rPr>
                <w:rFonts w:ascii="Times New Roman" w:hAnsi="Times New Roman"/>
                <w:sz w:val="24"/>
                <w:szCs w:val="24"/>
              </w:rPr>
              <w:t xml:space="preserve"> подготовка</w:t>
            </w:r>
          </w:p>
        </w:tc>
        <w:tc>
          <w:tcPr>
            <w:tcW w:w="198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Выбор видов гребли и умение грести в экипаже командных лодок</w:t>
            </w:r>
          </w:p>
        </w:tc>
        <w:tc>
          <w:tcPr>
            <w:tcW w:w="1871"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Овладение основами техники гребли.</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Понятия о цикле и ритме</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Углубленное овладение техникой гребли с учетом индивидуальных особенностей гребца</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в) физическая подготовка</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Всестороннее физическое развитие на основе широкого применения средств ОФП, работы на аппаратах, гребли в бассейне и на открытой воде в различных видах судов, выбор специализации и формирование интереса</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Углубленная специальная физическая подготовка с применением гребли во всех вариантах и специальных упражнений на воде и по ОФП с преимущественным развитием качеств общей и специальной выносливости и определение возможностей</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proofErr w:type="gramStart"/>
            <w:r w:rsidRPr="00E2752B">
              <w:rPr>
                <w:rFonts w:ascii="Times New Roman" w:hAnsi="Times New Roman"/>
                <w:sz w:val="24"/>
                <w:szCs w:val="24"/>
              </w:rPr>
              <w:t>г)тактическая</w:t>
            </w:r>
            <w:proofErr w:type="gramEnd"/>
            <w:r w:rsidRPr="00E2752B">
              <w:rPr>
                <w:rFonts w:ascii="Times New Roman" w:hAnsi="Times New Roman"/>
                <w:sz w:val="24"/>
                <w:szCs w:val="24"/>
              </w:rPr>
              <w:t xml:space="preserve"> подготовка</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Создание общего представления о тактике гребли</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Освоение и детализация некоторых тактических приемов и умений</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д) теоретическая подготовка</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Создание представления о системе тренировки гребца и физвоспитания. Гигиена. Питание. Специфика гребного спорта</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Углубленное представление о системе подготовки гребцов. Система соревнований. Календарь соревнований</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е) соревновательная подготовка</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Участие в соревнованиях группы, школы и других в зависимости от освоения техники гребли. Тесты</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Участие в школьных, городских, областных и республиканских соревнованиях</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7</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Организация процесса тренировки</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Групповой стандартный метод обучения и тренировки, спортивные лагеря</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Групповой, стандартный и индивидуальный методы обучения и тренировки, сборы</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8</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Инвентарь и материально-техническое обеспечение</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Лодки и весла серийного производства, обычная спортивная форма, гимнастическое оборудование</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Лодки и весла серийного и специального производства, обычная и </w:t>
            </w:r>
            <w:proofErr w:type="gramStart"/>
            <w:r w:rsidRPr="00E2752B">
              <w:rPr>
                <w:rFonts w:ascii="Times New Roman" w:hAnsi="Times New Roman"/>
                <w:sz w:val="24"/>
                <w:szCs w:val="24"/>
              </w:rPr>
              <w:t>специальная  спортивная</w:t>
            </w:r>
            <w:proofErr w:type="gramEnd"/>
            <w:r w:rsidRPr="00E2752B">
              <w:rPr>
                <w:rFonts w:ascii="Times New Roman" w:hAnsi="Times New Roman"/>
                <w:sz w:val="24"/>
                <w:szCs w:val="24"/>
              </w:rPr>
              <w:t xml:space="preserve"> форма, тренажерные аппараты</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9</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Условия подготовки</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Обычные местные условия и условия турпохода, водоемы, залы для силовой подготовки, базы для других циклических упражнений (лыжи, плавание и т.д.)</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Обычные местные условия и условия турпохода, специализированные базы, периодические выезды на учебно-тренировочные сборы и соревнования, мерные дистанции.</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10</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Питание</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Своевременное и достаточно разнообразное, индивидуальная диета </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Своевременное и достаточно разнообразное, витамины, напитки</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11</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Медицинское и научно-методическое обеспечение</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Поэтапный медосмотр. Применение простейших тестов. Регистрация акселерации</w:t>
            </w:r>
          </w:p>
        </w:tc>
        <w:tc>
          <w:tcPr>
            <w:tcW w:w="3119" w:type="dxa"/>
          </w:tcPr>
          <w:p w:rsidR="0087520F" w:rsidRPr="00E2752B" w:rsidRDefault="0087520F" w:rsidP="00453D4B">
            <w:pPr>
              <w:spacing w:after="0" w:line="240" w:lineRule="auto"/>
              <w:ind w:left="-79" w:firstLine="79"/>
              <w:rPr>
                <w:rFonts w:ascii="Times New Roman" w:hAnsi="Times New Roman"/>
                <w:sz w:val="24"/>
                <w:szCs w:val="24"/>
              </w:rPr>
            </w:pPr>
            <w:r w:rsidRPr="00E2752B">
              <w:rPr>
                <w:rFonts w:ascii="Times New Roman" w:hAnsi="Times New Roman"/>
                <w:sz w:val="24"/>
                <w:szCs w:val="24"/>
              </w:rPr>
              <w:t>Поэтапный медосмотр. Применение простейших тестов с оценкой динамики развития</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lastRenderedPageBreak/>
              <w:t>12</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Средства восстановления</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Душ, баня, легкие аэробные упражнения, солярии</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Душ, баня, самомассаж, вибромассаж, </w:t>
            </w:r>
            <w:proofErr w:type="spellStart"/>
            <w:r w:rsidRPr="00E2752B">
              <w:rPr>
                <w:rFonts w:ascii="Times New Roman" w:hAnsi="Times New Roman"/>
                <w:sz w:val="24"/>
                <w:szCs w:val="24"/>
              </w:rPr>
              <w:t>ультрофиолетовые</w:t>
            </w:r>
            <w:proofErr w:type="spellEnd"/>
            <w:r w:rsidRPr="00E2752B">
              <w:rPr>
                <w:rFonts w:ascii="Times New Roman" w:hAnsi="Times New Roman"/>
                <w:sz w:val="24"/>
                <w:szCs w:val="24"/>
              </w:rPr>
              <w:t xml:space="preserve"> процедуры</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13</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Ограничения функционирования системы</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Отсутствие специфических двигательных навыков и адаптации к нагрузкам в гребле, возрастные особенности организма</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Функциональные особенности развития </w:t>
            </w:r>
            <w:proofErr w:type="gramStart"/>
            <w:r w:rsidRPr="00E2752B">
              <w:rPr>
                <w:rFonts w:ascii="Times New Roman" w:hAnsi="Times New Roman"/>
                <w:sz w:val="24"/>
                <w:szCs w:val="24"/>
              </w:rPr>
              <w:t>организма  в</w:t>
            </w:r>
            <w:proofErr w:type="gramEnd"/>
            <w:r w:rsidRPr="00E2752B">
              <w:rPr>
                <w:rFonts w:ascii="Times New Roman" w:hAnsi="Times New Roman"/>
                <w:sz w:val="24"/>
                <w:szCs w:val="24"/>
              </w:rPr>
              <w:t xml:space="preserve"> связи с половым созреванием, диспропорция в развитии между сердечно-сосудистой  и дыхательной системой и опорно-двигательным аппаратом</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14</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Система контроля процесса подготовки:</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а) организационной</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Наполняемость групп, систематичность посещения занятий</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Наполняемость и качество групп, чередование направленности нагрузок</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б) социально-психологической</w:t>
            </w:r>
          </w:p>
        </w:tc>
        <w:tc>
          <w:tcPr>
            <w:tcW w:w="3855" w:type="dxa"/>
            <w:gridSpan w:val="3"/>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Степень дисциплинированности, культура поведения в быту, в учебе, во время занятий спортом, успеваемость в школе, отношение к инвентарю, степень психологической устойчивости</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Уровень дисциплины, культура поведения в быту, в учебе, во время занятий спортом, успеваемость в школе, институте, отношение к инвентарю, степень </w:t>
            </w:r>
            <w:proofErr w:type="gramStart"/>
            <w:r w:rsidRPr="00E2752B">
              <w:rPr>
                <w:rFonts w:ascii="Times New Roman" w:hAnsi="Times New Roman"/>
                <w:sz w:val="24"/>
                <w:szCs w:val="24"/>
              </w:rPr>
              <w:t>психологической  устойчивости</w:t>
            </w:r>
            <w:proofErr w:type="gramEnd"/>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в) технической</w:t>
            </w:r>
          </w:p>
        </w:tc>
        <w:tc>
          <w:tcPr>
            <w:tcW w:w="2498"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Ознакомление и освоение основ техники различных видов гребли</w:t>
            </w:r>
          </w:p>
        </w:tc>
        <w:tc>
          <w:tcPr>
            <w:tcW w:w="1357"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Сохранение равновесия управления лодкой, выполнение гребка в целом или его элементов </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Устойчивость двигательного навыка, в том числе при нагрузке, качество выполнения элементов гребка</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г) физической</w:t>
            </w:r>
          </w:p>
        </w:tc>
        <w:tc>
          <w:tcPr>
            <w:tcW w:w="2498"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Результаты в различных тестах и индивидуальная динамика</w:t>
            </w:r>
          </w:p>
        </w:tc>
        <w:tc>
          <w:tcPr>
            <w:tcW w:w="4476"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Выполнение контрольных и приемно-переводных нормативов по ОФП и СФП</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д) тактической</w:t>
            </w:r>
          </w:p>
        </w:tc>
        <w:tc>
          <w:tcPr>
            <w:tcW w:w="2498" w:type="dxa"/>
            <w:gridSpan w:val="2"/>
          </w:tcPr>
          <w:p w:rsidR="0087520F" w:rsidRPr="00E2752B" w:rsidRDefault="0087520F" w:rsidP="00EC653C">
            <w:pPr>
              <w:spacing w:after="0" w:line="240" w:lineRule="auto"/>
              <w:rPr>
                <w:rFonts w:ascii="Times New Roman" w:hAnsi="Times New Roman"/>
                <w:sz w:val="24"/>
                <w:szCs w:val="24"/>
              </w:rPr>
            </w:pPr>
          </w:p>
        </w:tc>
        <w:tc>
          <w:tcPr>
            <w:tcW w:w="1357"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Собеседование по тактике гребли</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Степень реализации тактических вариантов в соревнованиях</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е) теоретической</w:t>
            </w:r>
          </w:p>
        </w:tc>
        <w:tc>
          <w:tcPr>
            <w:tcW w:w="6974" w:type="dxa"/>
            <w:gridSpan w:val="4"/>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Зачет по вопросам теории тренировки в объеме, предусмотренном программой</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ж) соревновательной</w:t>
            </w:r>
          </w:p>
        </w:tc>
        <w:tc>
          <w:tcPr>
            <w:tcW w:w="2498"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Поиск индивидуальных возможностей</w:t>
            </w:r>
          </w:p>
        </w:tc>
        <w:tc>
          <w:tcPr>
            <w:tcW w:w="4476"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Контроль по видам подготовки, контроль соответствия реального прохождения дистанции соревнований заданной модели. Определение амплуа: К-1, К-2, К-4</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t>15</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Ожидаемые результаты</w:t>
            </w:r>
          </w:p>
        </w:tc>
        <w:tc>
          <w:tcPr>
            <w:tcW w:w="2498"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Регистрация индивидуальной акселерации, функциональных </w:t>
            </w:r>
            <w:r w:rsidRPr="00E2752B">
              <w:rPr>
                <w:rFonts w:ascii="Times New Roman" w:hAnsi="Times New Roman"/>
                <w:sz w:val="24"/>
                <w:szCs w:val="24"/>
              </w:rPr>
              <w:lastRenderedPageBreak/>
              <w:t>возможностей и способностей в гребле</w:t>
            </w:r>
          </w:p>
        </w:tc>
        <w:tc>
          <w:tcPr>
            <w:tcW w:w="1357"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lastRenderedPageBreak/>
              <w:t>Выбор вида гребли. Укомплект</w:t>
            </w:r>
            <w:r w:rsidRPr="00E2752B">
              <w:rPr>
                <w:rFonts w:ascii="Times New Roman" w:hAnsi="Times New Roman"/>
                <w:sz w:val="24"/>
                <w:szCs w:val="24"/>
              </w:rPr>
              <w:lastRenderedPageBreak/>
              <w:t>ование учебной группы. Гармоничное развитие, овладение основами техники гребли. Выполнение переводных и контрольных нормативов. После 2-го года обучения переводов 50% в следующую группу</w:t>
            </w:r>
          </w:p>
        </w:tc>
        <w:tc>
          <w:tcPr>
            <w:tcW w:w="3119"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lastRenderedPageBreak/>
              <w:t>Повышение уровня ОФП, углубленное владение техникой гребли в условиях сбивающих факторов.</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lastRenderedPageBreak/>
              <w:t>Выполнение требований по спортивной подготовке. Перевод в следующую группу 50% от общего числа занимающихся</w:t>
            </w:r>
          </w:p>
        </w:tc>
      </w:tr>
      <w:tr w:rsidR="0087520F" w:rsidRPr="00E2752B" w:rsidTr="00453D4B">
        <w:tc>
          <w:tcPr>
            <w:tcW w:w="568" w:type="dxa"/>
          </w:tcPr>
          <w:p w:rsidR="0087520F" w:rsidRPr="00E2752B" w:rsidRDefault="0087520F" w:rsidP="00273C39">
            <w:pPr>
              <w:spacing w:after="0" w:line="240" w:lineRule="auto"/>
              <w:jc w:val="both"/>
              <w:rPr>
                <w:rFonts w:ascii="Times New Roman" w:hAnsi="Times New Roman"/>
                <w:sz w:val="24"/>
                <w:szCs w:val="24"/>
              </w:rPr>
            </w:pPr>
            <w:r w:rsidRPr="00E2752B">
              <w:rPr>
                <w:rFonts w:ascii="Times New Roman" w:hAnsi="Times New Roman"/>
                <w:sz w:val="24"/>
                <w:szCs w:val="24"/>
              </w:rPr>
              <w:lastRenderedPageBreak/>
              <w:t>16</w:t>
            </w:r>
          </w:p>
        </w:tc>
        <w:tc>
          <w:tcPr>
            <w:tcW w:w="2694" w:type="dxa"/>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Параметры тренировки: тренировочных дней (в год); количество тренировочных занятий (в год); количество соревнований </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(в год); </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количество стартов в год по СФП; количество тренировочных дней в неделю;</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 количество занятий в день; </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количество часов в неделю; </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годовой объем гребли в лодке</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 (в км) с учетом работы на тренажере и в гребном бассейне; годовой объем работы в лодке</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 (в км):</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а) в аэробном режиме,</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ЧСС 140-160</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б) в смешанном режиме, </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ЧСС 160-180;</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lastRenderedPageBreak/>
              <w:t xml:space="preserve">в) в анаэробном режиме, </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ЧСС 180 и выше;</w:t>
            </w:r>
          </w:p>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t xml:space="preserve">г) в скоростном </w:t>
            </w:r>
            <w:proofErr w:type="spellStart"/>
            <w:r w:rsidRPr="00E2752B">
              <w:rPr>
                <w:rFonts w:ascii="Times New Roman" w:hAnsi="Times New Roman"/>
                <w:sz w:val="24"/>
                <w:szCs w:val="24"/>
              </w:rPr>
              <w:t>алактатном</w:t>
            </w:r>
            <w:proofErr w:type="spellEnd"/>
            <w:r w:rsidRPr="00E2752B">
              <w:rPr>
                <w:rFonts w:ascii="Times New Roman" w:hAnsi="Times New Roman"/>
                <w:sz w:val="24"/>
                <w:szCs w:val="24"/>
              </w:rPr>
              <w:t xml:space="preserve"> режиме</w:t>
            </w:r>
          </w:p>
        </w:tc>
        <w:tc>
          <w:tcPr>
            <w:tcW w:w="2498" w:type="dxa"/>
            <w:gridSpan w:val="2"/>
          </w:tcPr>
          <w:p w:rsidR="0087520F" w:rsidRPr="00E2752B" w:rsidRDefault="0087520F" w:rsidP="00EC653C">
            <w:pPr>
              <w:spacing w:after="0" w:line="240" w:lineRule="auto"/>
              <w:rPr>
                <w:rFonts w:ascii="Times New Roman" w:hAnsi="Times New Roman"/>
                <w:sz w:val="24"/>
                <w:szCs w:val="24"/>
              </w:rPr>
            </w:pPr>
            <w:r w:rsidRPr="00E2752B">
              <w:rPr>
                <w:rFonts w:ascii="Times New Roman" w:hAnsi="Times New Roman"/>
                <w:sz w:val="24"/>
                <w:szCs w:val="24"/>
              </w:rPr>
              <w:lastRenderedPageBreak/>
              <w:t>Координация в соответствии с освоением программы и возрастными особенностями</w:t>
            </w:r>
          </w:p>
        </w:tc>
        <w:tc>
          <w:tcPr>
            <w:tcW w:w="1357" w:type="dxa"/>
          </w:tcPr>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180-200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180-200</w:t>
            </w: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3-4 по ОФП</w:t>
            </w: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5-6 по СФП</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8-10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3-4</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1</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6</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2-й год обучения</w:t>
            </w: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1000-1800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600-700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50-80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40</w:t>
            </w:r>
          </w:p>
        </w:tc>
        <w:tc>
          <w:tcPr>
            <w:tcW w:w="3119" w:type="dxa"/>
          </w:tcPr>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200-240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300-360</w:t>
            </w: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6-8 по СФП</w:t>
            </w: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3-4 по ОФП</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15-20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4-6</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1-2</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До года-6, свыше-9</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3000-4000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1740-1850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250-400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80-100</w:t>
            </w:r>
          </w:p>
          <w:p w:rsidR="0087520F" w:rsidRPr="00E2752B" w:rsidRDefault="0087520F" w:rsidP="00EC653C">
            <w:pPr>
              <w:spacing w:after="0" w:line="240" w:lineRule="auto"/>
              <w:jc w:val="center"/>
              <w:rPr>
                <w:rFonts w:ascii="Times New Roman" w:hAnsi="Times New Roman"/>
                <w:sz w:val="24"/>
                <w:szCs w:val="24"/>
              </w:rPr>
            </w:pPr>
          </w:p>
          <w:p w:rsidR="0087520F" w:rsidRPr="00E2752B" w:rsidRDefault="0087520F" w:rsidP="00EC653C">
            <w:pPr>
              <w:spacing w:after="0" w:line="240" w:lineRule="auto"/>
              <w:jc w:val="center"/>
              <w:rPr>
                <w:rFonts w:ascii="Times New Roman" w:hAnsi="Times New Roman"/>
                <w:sz w:val="24"/>
                <w:szCs w:val="24"/>
              </w:rPr>
            </w:pPr>
            <w:r w:rsidRPr="00E2752B">
              <w:rPr>
                <w:rFonts w:ascii="Times New Roman" w:hAnsi="Times New Roman"/>
                <w:sz w:val="24"/>
                <w:szCs w:val="24"/>
              </w:rPr>
              <w:t>80-100</w:t>
            </w:r>
          </w:p>
        </w:tc>
      </w:tr>
    </w:tbl>
    <w:p w:rsidR="0087520F" w:rsidRPr="00E2752B" w:rsidRDefault="0087520F" w:rsidP="00273C39">
      <w:pPr>
        <w:spacing w:after="0" w:line="240" w:lineRule="auto"/>
        <w:jc w:val="both"/>
        <w:rPr>
          <w:rFonts w:ascii="Times New Roman" w:hAnsi="Times New Roman"/>
          <w:sz w:val="24"/>
          <w:szCs w:val="24"/>
        </w:rPr>
      </w:pPr>
    </w:p>
    <w:p w:rsidR="0087520F" w:rsidRPr="00E2752B" w:rsidRDefault="0087520F"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 планировании и проведении многолетней подготовки гребцов важное значение имеет не только процесс тренировки, но и согласование с ним организация подготовки, материально-техническое, методическое и другое обеспечение. Кроме того, каждый этап подготовки характеризуется своими специфическими формами работы.</w:t>
      </w:r>
    </w:p>
    <w:p w:rsidR="0087520F" w:rsidRPr="00E2752B" w:rsidRDefault="0087520F"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процессе подготовки от этапа к этапу происходит также качественное изменение целей и задач подготовки, что должно учитываться в организации работы спортшколы.</w:t>
      </w:r>
    </w:p>
    <w:p w:rsidR="0087520F" w:rsidRDefault="0087520F" w:rsidP="00E2752B">
      <w:pPr>
        <w:spacing w:after="0" w:line="240" w:lineRule="auto"/>
        <w:ind w:firstLine="709"/>
        <w:jc w:val="both"/>
        <w:rPr>
          <w:rFonts w:ascii="Times New Roman" w:hAnsi="Times New Roman"/>
          <w:b/>
          <w:sz w:val="24"/>
          <w:szCs w:val="24"/>
        </w:rPr>
      </w:pPr>
    </w:p>
    <w:p w:rsidR="00273C39" w:rsidRPr="00E2752B" w:rsidRDefault="00273C39" w:rsidP="00E2752B">
      <w:pPr>
        <w:spacing w:after="0" w:line="240" w:lineRule="auto"/>
        <w:ind w:firstLine="709"/>
        <w:jc w:val="both"/>
        <w:rPr>
          <w:rFonts w:ascii="Times New Roman" w:hAnsi="Times New Roman"/>
          <w:b/>
          <w:sz w:val="24"/>
          <w:szCs w:val="24"/>
        </w:rPr>
      </w:pPr>
    </w:p>
    <w:p w:rsidR="00725188" w:rsidRDefault="00273C39" w:rsidP="00273C39">
      <w:pPr>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2.2. </w:t>
      </w:r>
      <w:r w:rsidR="00725188" w:rsidRPr="00E2752B">
        <w:rPr>
          <w:rFonts w:ascii="Times New Roman" w:hAnsi="Times New Roman"/>
          <w:b/>
          <w:sz w:val="24"/>
          <w:szCs w:val="24"/>
        </w:rPr>
        <w:t>ОРГАНИЗАЦИЯ УЧЕБНО-ТРЕНИРОВОЧНОЙ РАБОТЫ</w:t>
      </w:r>
    </w:p>
    <w:p w:rsidR="00273C39" w:rsidRPr="00E2752B" w:rsidRDefault="00273C39" w:rsidP="00273C39">
      <w:pPr>
        <w:spacing w:after="0" w:line="240" w:lineRule="auto"/>
        <w:ind w:firstLine="709"/>
        <w:jc w:val="center"/>
        <w:rPr>
          <w:rFonts w:ascii="Times New Roman" w:hAnsi="Times New Roman"/>
          <w:b/>
          <w:sz w:val="24"/>
          <w:szCs w:val="24"/>
        </w:rPr>
      </w:pP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Основными формами учебно-тренировочного процесса являются: групповые учебно-тренировочные теоретические занятия, работа по индивидуальным </w:t>
      </w:r>
      <w:proofErr w:type="gramStart"/>
      <w:r w:rsidRPr="00E2752B">
        <w:rPr>
          <w:rFonts w:ascii="Times New Roman" w:hAnsi="Times New Roman"/>
          <w:sz w:val="24"/>
          <w:szCs w:val="24"/>
        </w:rPr>
        <w:t>планам,  медико</w:t>
      </w:r>
      <w:proofErr w:type="gramEnd"/>
      <w:r w:rsidRPr="00E2752B">
        <w:rPr>
          <w:rFonts w:ascii="Times New Roman" w:hAnsi="Times New Roman"/>
          <w:sz w:val="24"/>
          <w:szCs w:val="24"/>
        </w:rPr>
        <w:t>-восстановительные мероприятия, тестирование и медицинский контроль, участие в соревнованиях, учебно-тренировочных сборах, инструкторская и судейская практика учащихся. Основной формой занятия в спортшколе является урок. По направленности выделяются следующие уроки: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-учебные уроки: обучение технике гребли, координации движений, теория;</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-учебно-тренировочные уроки: наряду с обучением развитие физических двигательных качеств, тактическая и другие виды подготовки;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тренировочные уроки: совершенствование техники, развитие двигательных физических качеств, тактическая подготовка, отработка модельных скоростей;</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273C39">
        <w:rPr>
          <w:rFonts w:ascii="Times New Roman" w:hAnsi="Times New Roman"/>
          <w:sz w:val="24"/>
          <w:szCs w:val="24"/>
        </w:rPr>
        <w:t xml:space="preserve"> </w:t>
      </w:r>
      <w:r w:rsidRPr="00E2752B">
        <w:rPr>
          <w:rFonts w:ascii="Times New Roman" w:hAnsi="Times New Roman"/>
          <w:sz w:val="24"/>
          <w:szCs w:val="24"/>
        </w:rPr>
        <w:t>контрольный урок: контроль эффективности процесса подготовки гребцов, решения постановленных задач и степени достижения целей. Прием контрольных (переводных нормативов), определение уровня подготовленности.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Режим учебно-тренировочной </w:t>
      </w:r>
      <w:proofErr w:type="gramStart"/>
      <w:r w:rsidRPr="00E2752B">
        <w:rPr>
          <w:rFonts w:ascii="Times New Roman" w:hAnsi="Times New Roman"/>
          <w:sz w:val="24"/>
          <w:szCs w:val="24"/>
        </w:rPr>
        <w:t>работы  определяется</w:t>
      </w:r>
      <w:proofErr w:type="gramEnd"/>
      <w:r w:rsidRPr="00E2752B">
        <w:rPr>
          <w:rFonts w:ascii="Times New Roman" w:hAnsi="Times New Roman"/>
          <w:sz w:val="24"/>
          <w:szCs w:val="24"/>
        </w:rPr>
        <w:t xml:space="preserve"> количеством учебных часов (академических) в неделю. Продолжительность одного занятия в группах начальной подготовки не должна превышать 2 академических часа, а учебно-тренировочной-4.</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Увеличение тренировочных нагрузок и перевод в последующую группу обусловливается не только спортивным разрядом учащихся, но и выполнением учебной программы, контрольных переводных нормативов по общей и специальной подготовке с </w:t>
      </w:r>
      <w:proofErr w:type="gramStart"/>
      <w:r w:rsidRPr="00E2752B">
        <w:rPr>
          <w:rFonts w:ascii="Times New Roman" w:hAnsi="Times New Roman"/>
          <w:sz w:val="24"/>
          <w:szCs w:val="24"/>
        </w:rPr>
        <w:t>учетом  физического</w:t>
      </w:r>
      <w:proofErr w:type="gramEnd"/>
      <w:r w:rsidRPr="00E2752B">
        <w:rPr>
          <w:rFonts w:ascii="Times New Roman" w:hAnsi="Times New Roman"/>
          <w:sz w:val="24"/>
          <w:szCs w:val="24"/>
        </w:rPr>
        <w:t xml:space="preserve"> развития, состояния здоровья и функциональной подготовленности.</w:t>
      </w:r>
    </w:p>
    <w:p w:rsidR="00725188" w:rsidRDefault="00725188" w:rsidP="00E2752B">
      <w:pPr>
        <w:spacing w:after="0" w:line="240" w:lineRule="auto"/>
        <w:ind w:firstLine="709"/>
        <w:jc w:val="both"/>
        <w:rPr>
          <w:rFonts w:ascii="Times New Roman" w:hAnsi="Times New Roman"/>
          <w:b/>
          <w:sz w:val="24"/>
          <w:szCs w:val="24"/>
        </w:rPr>
      </w:pPr>
    </w:p>
    <w:p w:rsidR="00273C39" w:rsidRPr="00E2752B" w:rsidRDefault="00273C39" w:rsidP="00E2752B">
      <w:pPr>
        <w:spacing w:after="0" w:line="240" w:lineRule="auto"/>
        <w:ind w:firstLine="709"/>
        <w:jc w:val="both"/>
        <w:rPr>
          <w:rFonts w:ascii="Times New Roman" w:hAnsi="Times New Roman"/>
          <w:b/>
          <w:sz w:val="24"/>
          <w:szCs w:val="24"/>
        </w:rPr>
      </w:pPr>
    </w:p>
    <w:p w:rsidR="00725188" w:rsidRDefault="00273C39" w:rsidP="00273C39">
      <w:pPr>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2.3. </w:t>
      </w:r>
      <w:r w:rsidRPr="00E2752B">
        <w:rPr>
          <w:rFonts w:ascii="Times New Roman" w:hAnsi="Times New Roman"/>
          <w:b/>
          <w:sz w:val="24"/>
          <w:szCs w:val="24"/>
        </w:rPr>
        <w:t>ПЛАНИРОВАНИЕ ПОДГОТОВКИ</w:t>
      </w:r>
    </w:p>
    <w:p w:rsidR="00273C39" w:rsidRPr="00E2752B" w:rsidRDefault="00273C39" w:rsidP="00273C39">
      <w:pPr>
        <w:spacing w:after="0" w:line="240" w:lineRule="auto"/>
        <w:ind w:firstLine="709"/>
        <w:jc w:val="center"/>
        <w:rPr>
          <w:rFonts w:ascii="Times New Roman" w:hAnsi="Times New Roman"/>
          <w:b/>
          <w:sz w:val="24"/>
          <w:szCs w:val="24"/>
        </w:rPr>
      </w:pP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b/>
          <w:sz w:val="24"/>
          <w:szCs w:val="24"/>
        </w:rPr>
        <w:t>Перспективное планирование</w:t>
      </w:r>
      <w:r w:rsidRPr="00E2752B">
        <w:rPr>
          <w:rFonts w:ascii="Times New Roman" w:hAnsi="Times New Roman"/>
          <w:sz w:val="24"/>
          <w:szCs w:val="24"/>
        </w:rPr>
        <w:t xml:space="preserve"> осуществляется на основе комплексной программы, отражающей все основные характеристики этапов многолетней подготовки гребцов (схемы перспективного планирования и рабочий план).</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b/>
          <w:sz w:val="24"/>
          <w:szCs w:val="24"/>
        </w:rPr>
        <w:t>Годовое планирование</w:t>
      </w:r>
      <w:r w:rsidRPr="00E2752B">
        <w:rPr>
          <w:rFonts w:ascii="Times New Roman" w:hAnsi="Times New Roman"/>
          <w:sz w:val="24"/>
          <w:szCs w:val="24"/>
        </w:rPr>
        <w:t xml:space="preserve"> подготовки осуществляется в виде схемы-графика, в котором отражены все виды подготовки и обеспечения с учетом основных спортивных мероприятий.</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b/>
          <w:sz w:val="24"/>
          <w:szCs w:val="24"/>
        </w:rPr>
        <w:t>Оперативное планирование</w:t>
      </w:r>
      <w:r w:rsidRPr="00E2752B">
        <w:rPr>
          <w:rFonts w:ascii="Times New Roman" w:hAnsi="Times New Roman"/>
          <w:sz w:val="24"/>
          <w:szCs w:val="24"/>
        </w:rPr>
        <w:t>. На период, этап или месяц тренировки рекомендуется составлять графический рабочий план или логическую схему.</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b/>
          <w:sz w:val="24"/>
          <w:szCs w:val="24"/>
        </w:rPr>
        <w:t>Текущее планирование</w:t>
      </w:r>
      <w:r w:rsidRPr="00E2752B">
        <w:rPr>
          <w:rFonts w:ascii="Times New Roman" w:hAnsi="Times New Roman"/>
          <w:sz w:val="24"/>
          <w:szCs w:val="24"/>
        </w:rPr>
        <w:t xml:space="preserve">. На основании рабочего плана составляется план недельного тренировочного цикла. Недельный тренировочный план представляет собой набор моделей нескольких тренировочных занятий (уроков). Логическая схема недельного тренировочного </w:t>
      </w:r>
      <w:r w:rsidRPr="00E2752B">
        <w:rPr>
          <w:rFonts w:ascii="Times New Roman" w:hAnsi="Times New Roman"/>
          <w:sz w:val="24"/>
          <w:szCs w:val="24"/>
        </w:rPr>
        <w:lastRenderedPageBreak/>
        <w:t>цикла должна отражать основную направленность цикла в целом и направленность отдельных тренировочных занятий.</w:t>
      </w:r>
    </w:p>
    <w:p w:rsidR="00725188"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b/>
          <w:sz w:val="24"/>
          <w:szCs w:val="24"/>
        </w:rPr>
        <w:t>Планирование занятия (урока).</w:t>
      </w:r>
      <w:r w:rsidRPr="00E2752B">
        <w:rPr>
          <w:rFonts w:ascii="Times New Roman" w:hAnsi="Times New Roman"/>
          <w:sz w:val="24"/>
          <w:szCs w:val="24"/>
        </w:rPr>
        <w:t xml:space="preserve"> Для каждого тренировочного занятия составляется его модель, т.е. ведется планирование с заранее </w:t>
      </w:r>
      <w:r w:rsidR="00EC653C" w:rsidRPr="00E2752B">
        <w:rPr>
          <w:rFonts w:ascii="Times New Roman" w:hAnsi="Times New Roman"/>
          <w:sz w:val="24"/>
          <w:szCs w:val="24"/>
        </w:rPr>
        <w:t>направленным результатом</w:t>
      </w:r>
      <w:r w:rsidRPr="00E2752B">
        <w:rPr>
          <w:rFonts w:ascii="Times New Roman" w:hAnsi="Times New Roman"/>
          <w:sz w:val="24"/>
          <w:szCs w:val="24"/>
        </w:rPr>
        <w:t xml:space="preserve"> воздействия на организм спортсмена.</w:t>
      </w:r>
    </w:p>
    <w:p w:rsidR="00EC653C" w:rsidRPr="00E2752B" w:rsidRDefault="00EC653C" w:rsidP="00E2752B">
      <w:pPr>
        <w:spacing w:after="0" w:line="240" w:lineRule="auto"/>
        <w:ind w:firstLine="709"/>
        <w:jc w:val="both"/>
        <w:rPr>
          <w:rFonts w:ascii="Times New Roman" w:hAnsi="Times New Roman"/>
          <w:sz w:val="24"/>
          <w:szCs w:val="24"/>
        </w:rPr>
      </w:pPr>
    </w:p>
    <w:p w:rsidR="00725188" w:rsidRPr="00E2752B" w:rsidRDefault="00725188" w:rsidP="00E2752B">
      <w:pPr>
        <w:spacing w:after="0" w:line="240" w:lineRule="auto"/>
        <w:ind w:firstLine="709"/>
        <w:jc w:val="both"/>
        <w:rPr>
          <w:rFonts w:ascii="Times New Roman" w:hAnsi="Times New Roman"/>
          <w:sz w:val="24"/>
          <w:szCs w:val="24"/>
        </w:rPr>
      </w:pPr>
    </w:p>
    <w:p w:rsidR="00725188" w:rsidRDefault="00EC653C" w:rsidP="00EC653C">
      <w:pPr>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2.3.1. </w:t>
      </w:r>
      <w:r w:rsidR="00725188" w:rsidRPr="00E2752B">
        <w:rPr>
          <w:rFonts w:ascii="Times New Roman" w:hAnsi="Times New Roman"/>
          <w:b/>
          <w:sz w:val="24"/>
          <w:szCs w:val="24"/>
        </w:rPr>
        <w:t>ПЛАНИРОВАНИЕ МАКРОЦИКЛОВ, ПЕРИОДОВ И МЕЗОЦИКЛОВ</w:t>
      </w:r>
    </w:p>
    <w:p w:rsidR="00EC653C" w:rsidRPr="00E2752B" w:rsidRDefault="00EC653C" w:rsidP="00EC653C">
      <w:pPr>
        <w:spacing w:after="0" w:line="240" w:lineRule="auto"/>
        <w:ind w:firstLine="709"/>
        <w:jc w:val="center"/>
        <w:rPr>
          <w:rFonts w:ascii="Times New Roman" w:hAnsi="Times New Roman"/>
          <w:b/>
          <w:sz w:val="24"/>
          <w:szCs w:val="24"/>
        </w:rPr>
      </w:pP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Под </w:t>
      </w:r>
      <w:r w:rsidR="00EC653C" w:rsidRPr="00E2752B">
        <w:rPr>
          <w:rFonts w:ascii="Times New Roman" w:hAnsi="Times New Roman"/>
          <w:sz w:val="24"/>
          <w:szCs w:val="24"/>
        </w:rPr>
        <w:t>макроциклами тренировки</w:t>
      </w:r>
      <w:r w:rsidRPr="00E2752B">
        <w:rPr>
          <w:rFonts w:ascii="Times New Roman" w:hAnsi="Times New Roman"/>
          <w:sz w:val="24"/>
          <w:szCs w:val="24"/>
        </w:rPr>
        <w:t xml:space="preserve"> (</w:t>
      </w:r>
      <w:proofErr w:type="spellStart"/>
      <w:r w:rsidRPr="00E2752B">
        <w:rPr>
          <w:rFonts w:ascii="Times New Roman" w:hAnsi="Times New Roman"/>
          <w:sz w:val="24"/>
          <w:szCs w:val="24"/>
        </w:rPr>
        <w:t>МакЦ</w:t>
      </w:r>
      <w:proofErr w:type="spellEnd"/>
      <w:r w:rsidRPr="00E2752B">
        <w:rPr>
          <w:rFonts w:ascii="Times New Roman" w:hAnsi="Times New Roman"/>
          <w:sz w:val="24"/>
          <w:szCs w:val="24"/>
        </w:rPr>
        <w:t xml:space="preserve">) понимаются наиболее крупные циклически повторяющиеся звенья тренировочного процесса, решающие основные задачи многолетней подготовки гребцов. Длительность макроциклов может колебаться от нескольких месяцев до года (по некоторым данным – до 4 лет). Определение количества и </w:t>
      </w:r>
      <w:r w:rsidR="00EC653C" w:rsidRPr="00E2752B">
        <w:rPr>
          <w:rFonts w:ascii="Times New Roman" w:hAnsi="Times New Roman"/>
          <w:sz w:val="24"/>
          <w:szCs w:val="24"/>
        </w:rPr>
        <w:t>сроков макроциклов</w:t>
      </w:r>
      <w:r w:rsidRPr="00E2752B">
        <w:rPr>
          <w:rFonts w:ascii="Times New Roman" w:hAnsi="Times New Roman"/>
          <w:sz w:val="24"/>
          <w:szCs w:val="24"/>
        </w:rPr>
        <w:t xml:space="preserve"> является первым вопросом планирования годичной подготовки.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Основой для юношей до 17 лет является </w:t>
      </w:r>
      <w:proofErr w:type="spellStart"/>
      <w:r w:rsidRPr="00E2752B">
        <w:rPr>
          <w:rFonts w:ascii="Times New Roman" w:hAnsi="Times New Roman"/>
          <w:sz w:val="24"/>
          <w:szCs w:val="24"/>
        </w:rPr>
        <w:t>одноцикловая</w:t>
      </w:r>
      <w:proofErr w:type="spellEnd"/>
      <w:r w:rsidRPr="00E2752B">
        <w:rPr>
          <w:rFonts w:ascii="Times New Roman" w:hAnsi="Times New Roman"/>
          <w:sz w:val="24"/>
          <w:szCs w:val="24"/>
        </w:rPr>
        <w:t xml:space="preserve"> подготовка, т.е. подготовка, при которой продолжительность макроцикла равна всему годичному циклу.</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Следует учитывать, что удержание наивысшего уровня спортивной формы, достигаемого в результате тренировки в макроцикле, может составлять лишь 25% от его общей продолжительности.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При определении сроков </w:t>
      </w:r>
      <w:proofErr w:type="spellStart"/>
      <w:r w:rsidRPr="00E2752B">
        <w:rPr>
          <w:rFonts w:ascii="Times New Roman" w:hAnsi="Times New Roman"/>
          <w:sz w:val="24"/>
          <w:szCs w:val="24"/>
        </w:rPr>
        <w:t>МакЦ</w:t>
      </w:r>
      <w:proofErr w:type="spellEnd"/>
      <w:r w:rsidRPr="00E2752B">
        <w:rPr>
          <w:rFonts w:ascii="Times New Roman" w:hAnsi="Times New Roman"/>
          <w:sz w:val="24"/>
          <w:szCs w:val="24"/>
        </w:rPr>
        <w:t xml:space="preserve"> из годичного графика исключаются 4 недели переходного периода после основных соревнований предыдущего сезона.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Следующей процедурой годичного планирования является определение сроков периодов подготовки в макроциклах, которые подразделяются на три периода: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proofErr w:type="spellStart"/>
      <w:r w:rsidRPr="00E2752B">
        <w:rPr>
          <w:rFonts w:ascii="Times New Roman" w:hAnsi="Times New Roman"/>
          <w:sz w:val="24"/>
          <w:szCs w:val="24"/>
        </w:rPr>
        <w:t>общеподготовительный</w:t>
      </w:r>
      <w:proofErr w:type="spellEnd"/>
      <w:r w:rsidRPr="00E2752B">
        <w:rPr>
          <w:rFonts w:ascii="Times New Roman" w:hAnsi="Times New Roman"/>
          <w:sz w:val="24"/>
          <w:szCs w:val="24"/>
        </w:rPr>
        <w:t>, направленный на формирование функциональной базы долговременного спортивного роста;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-специально-подготовительный, направленный </w:t>
      </w:r>
      <w:r w:rsidR="00EC653C" w:rsidRPr="00E2752B">
        <w:rPr>
          <w:rFonts w:ascii="Times New Roman" w:hAnsi="Times New Roman"/>
          <w:sz w:val="24"/>
          <w:szCs w:val="24"/>
        </w:rPr>
        <w:t>на создание</w:t>
      </w:r>
      <w:r w:rsidRPr="00E2752B">
        <w:rPr>
          <w:rFonts w:ascii="Times New Roman" w:hAnsi="Times New Roman"/>
          <w:sz w:val="24"/>
          <w:szCs w:val="24"/>
        </w:rPr>
        <w:t xml:space="preserve"> предпосылок становления спортивной формы;</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соревновательный, направленный на подготовку к выступлению в соревнованиях.</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Длительность соревновательного периода в последнем </w:t>
      </w:r>
      <w:proofErr w:type="spellStart"/>
      <w:r w:rsidRPr="00E2752B">
        <w:rPr>
          <w:rFonts w:ascii="Times New Roman" w:hAnsi="Times New Roman"/>
          <w:sz w:val="24"/>
          <w:szCs w:val="24"/>
        </w:rPr>
        <w:t>МакЦ</w:t>
      </w:r>
      <w:proofErr w:type="spellEnd"/>
      <w:r w:rsidRPr="00E2752B">
        <w:rPr>
          <w:rFonts w:ascii="Times New Roman" w:hAnsi="Times New Roman"/>
          <w:sz w:val="24"/>
          <w:szCs w:val="24"/>
        </w:rPr>
        <w:t xml:space="preserve"> относительно стандартна: при </w:t>
      </w:r>
      <w:proofErr w:type="spellStart"/>
      <w:r w:rsidRPr="00E2752B">
        <w:rPr>
          <w:rFonts w:ascii="Times New Roman" w:hAnsi="Times New Roman"/>
          <w:sz w:val="24"/>
          <w:szCs w:val="24"/>
        </w:rPr>
        <w:t>одноцикловой</w:t>
      </w:r>
      <w:proofErr w:type="spellEnd"/>
      <w:r w:rsidRPr="00E2752B">
        <w:rPr>
          <w:rFonts w:ascii="Times New Roman" w:hAnsi="Times New Roman"/>
          <w:sz w:val="24"/>
          <w:szCs w:val="24"/>
        </w:rPr>
        <w:t xml:space="preserve"> подготовке – 9-13 недель.</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Оптимальные усредненные пропорции общей длительности периодов подготовки в годичном цикле независимо от разновидностей планирования составляют 55:25:20%.</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Под </w:t>
      </w:r>
      <w:proofErr w:type="spellStart"/>
      <w:r w:rsidRPr="00E2752B">
        <w:rPr>
          <w:rFonts w:ascii="Times New Roman" w:hAnsi="Times New Roman"/>
          <w:sz w:val="24"/>
          <w:szCs w:val="24"/>
        </w:rPr>
        <w:t>мезоциклами</w:t>
      </w:r>
      <w:proofErr w:type="spellEnd"/>
      <w:r w:rsidRPr="00E2752B">
        <w:rPr>
          <w:rFonts w:ascii="Times New Roman" w:hAnsi="Times New Roman"/>
          <w:sz w:val="24"/>
          <w:szCs w:val="24"/>
        </w:rPr>
        <w:t xml:space="preserve"> тренировки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понимаются относительно целостные этапы тренировочного процесса, позволяющие систематизировать тренировочный процесс для решения главных задач периодов подготовки, обеспечить оптимальную динамику тренировочных нагрузок, </w:t>
      </w:r>
      <w:r w:rsidR="00EC653C" w:rsidRPr="00E2752B">
        <w:rPr>
          <w:rFonts w:ascii="Times New Roman" w:hAnsi="Times New Roman"/>
          <w:sz w:val="24"/>
          <w:szCs w:val="24"/>
        </w:rPr>
        <w:t>целесообразное распределение</w:t>
      </w:r>
      <w:r w:rsidRPr="00E2752B">
        <w:rPr>
          <w:rFonts w:ascii="Times New Roman" w:hAnsi="Times New Roman"/>
          <w:sz w:val="24"/>
          <w:szCs w:val="24"/>
        </w:rPr>
        <w:t xml:space="preserve"> во времени средств и методов тренировки и программ развития отдельных компонентов специальной подготовленности гребца. Состав и сроки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подготовки внутри периодов определяются следующим образом – выделяются 4 типа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отличающихся преимущественной </w:t>
      </w:r>
      <w:r w:rsidR="00EC653C" w:rsidRPr="00E2752B">
        <w:rPr>
          <w:rFonts w:ascii="Times New Roman" w:hAnsi="Times New Roman"/>
          <w:sz w:val="24"/>
          <w:szCs w:val="24"/>
        </w:rPr>
        <w:t>смысловой направленностью</w:t>
      </w:r>
      <w:r w:rsidRPr="00E2752B">
        <w:rPr>
          <w:rFonts w:ascii="Times New Roman" w:hAnsi="Times New Roman"/>
          <w:sz w:val="24"/>
          <w:szCs w:val="24"/>
        </w:rPr>
        <w:t xml:space="preserve"> тренировочного процесса: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 «втягивающий» - для </w:t>
      </w:r>
      <w:r w:rsidR="00EC653C" w:rsidRPr="00E2752B">
        <w:rPr>
          <w:rFonts w:ascii="Times New Roman" w:hAnsi="Times New Roman"/>
          <w:sz w:val="24"/>
          <w:szCs w:val="24"/>
        </w:rPr>
        <w:t>постепенного подведения</w:t>
      </w:r>
      <w:r w:rsidRPr="00E2752B">
        <w:rPr>
          <w:rFonts w:ascii="Times New Roman" w:hAnsi="Times New Roman"/>
          <w:sz w:val="24"/>
          <w:szCs w:val="24"/>
        </w:rPr>
        <w:t xml:space="preserve"> спортсмена к эффективному выполнению основной тренировочной работы;</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 базовый («накопительный») – для выполнения основных объемов работы по развитию </w:t>
      </w:r>
      <w:proofErr w:type="spellStart"/>
      <w:r w:rsidRPr="00E2752B">
        <w:rPr>
          <w:rFonts w:ascii="Times New Roman" w:hAnsi="Times New Roman"/>
          <w:sz w:val="24"/>
          <w:szCs w:val="24"/>
        </w:rPr>
        <w:t>Ове</w:t>
      </w:r>
      <w:proofErr w:type="spellEnd"/>
      <w:r w:rsidRPr="00E2752B">
        <w:rPr>
          <w:rFonts w:ascii="Times New Roman" w:hAnsi="Times New Roman"/>
          <w:sz w:val="24"/>
          <w:szCs w:val="24"/>
        </w:rPr>
        <w:t xml:space="preserve">* и </w:t>
      </w:r>
      <w:proofErr w:type="spellStart"/>
      <w:r w:rsidRPr="00E2752B">
        <w:rPr>
          <w:rFonts w:ascii="Times New Roman" w:hAnsi="Times New Roman"/>
          <w:sz w:val="24"/>
          <w:szCs w:val="24"/>
        </w:rPr>
        <w:t>СилВ</w:t>
      </w:r>
      <w:proofErr w:type="spellEnd"/>
      <w:r w:rsidRPr="00E2752B">
        <w:rPr>
          <w:rFonts w:ascii="Times New Roman" w:hAnsi="Times New Roman"/>
          <w:sz w:val="24"/>
          <w:szCs w:val="24"/>
        </w:rPr>
        <w:t xml:space="preserve"> и концентрации нагрузок этой направленности;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КП – контрольно-подготовительный («трансформирующий») – для синтеза приобретенных возможностей в специальные двигательные качества гребца на базе выполнения нагрузок по развитию </w:t>
      </w:r>
      <w:proofErr w:type="spellStart"/>
      <w:r w:rsidRPr="00E2752B">
        <w:rPr>
          <w:rFonts w:ascii="Times New Roman" w:hAnsi="Times New Roman"/>
          <w:sz w:val="24"/>
          <w:szCs w:val="24"/>
        </w:rPr>
        <w:t>Овм</w:t>
      </w:r>
      <w:proofErr w:type="spellEnd"/>
      <w:r w:rsidRPr="00E2752B">
        <w:rPr>
          <w:rFonts w:ascii="Times New Roman" w:hAnsi="Times New Roman"/>
          <w:sz w:val="24"/>
          <w:szCs w:val="24"/>
        </w:rPr>
        <w:t xml:space="preserve"> и </w:t>
      </w:r>
      <w:proofErr w:type="spellStart"/>
      <w:r w:rsidRPr="00E2752B">
        <w:rPr>
          <w:rFonts w:ascii="Times New Roman" w:hAnsi="Times New Roman"/>
          <w:sz w:val="24"/>
          <w:szCs w:val="24"/>
        </w:rPr>
        <w:t>СкВ</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 – соревновательный («реализационный») – для подведения к соревнованиям и реализации специальной подготовленности в спортивных достижениях на базе выполнения нагрузок по развитию </w:t>
      </w:r>
      <w:proofErr w:type="spellStart"/>
      <w:r w:rsidRPr="00E2752B">
        <w:rPr>
          <w:rFonts w:ascii="Times New Roman" w:hAnsi="Times New Roman"/>
          <w:sz w:val="24"/>
          <w:szCs w:val="24"/>
        </w:rPr>
        <w:t>СпВ</w:t>
      </w:r>
      <w:proofErr w:type="spellEnd"/>
      <w:r w:rsidRPr="00E2752B">
        <w:rPr>
          <w:rFonts w:ascii="Times New Roman" w:hAnsi="Times New Roman"/>
          <w:sz w:val="24"/>
          <w:szCs w:val="24"/>
        </w:rPr>
        <w:t xml:space="preserve"> и ССК.</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Стандартная, наиболее популярная во всех циклических видах спорта продолжительность чередования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 4 недели (кроме С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на завершающем этапе подготовки длительностью 5 недель). Изменение длительности в зависимости от сроков макроциклов и соревнований желательно за счет удлинения первого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в </w:t>
      </w:r>
      <w:proofErr w:type="spellStart"/>
      <w:r w:rsidRPr="00E2752B">
        <w:rPr>
          <w:rFonts w:ascii="Times New Roman" w:hAnsi="Times New Roman"/>
          <w:sz w:val="24"/>
          <w:szCs w:val="24"/>
        </w:rPr>
        <w:t>МакЦ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 xml:space="preserve">Распределение сроков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осуществляется от конца </w:t>
      </w:r>
      <w:proofErr w:type="spellStart"/>
      <w:r w:rsidRPr="00E2752B">
        <w:rPr>
          <w:rFonts w:ascii="Times New Roman" w:hAnsi="Times New Roman"/>
          <w:sz w:val="24"/>
          <w:szCs w:val="24"/>
        </w:rPr>
        <w:t>МакЦ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соревновательном периоде:</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-соревновательных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столько, сколько соревнований;</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 промежутках между соревнованиями более 5 недель дополнительно вставляются КП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длительностью 2-3 н</w:t>
      </w:r>
      <w:r w:rsidR="00EC653C">
        <w:rPr>
          <w:rFonts w:ascii="Times New Roman" w:hAnsi="Times New Roman"/>
          <w:sz w:val="24"/>
          <w:szCs w:val="24"/>
        </w:rPr>
        <w:t xml:space="preserve">едели (возможно сокращая С </w:t>
      </w:r>
      <w:proofErr w:type="spellStart"/>
      <w:r w:rsidR="00EC653C">
        <w:rPr>
          <w:rFonts w:ascii="Times New Roman" w:hAnsi="Times New Roman"/>
          <w:sz w:val="24"/>
          <w:szCs w:val="24"/>
        </w:rPr>
        <w:t>МзЦ</w:t>
      </w:r>
      <w:proofErr w:type="spellEnd"/>
      <w:r w:rsidR="00EC653C">
        <w:rPr>
          <w:rFonts w:ascii="Times New Roman" w:hAnsi="Times New Roman"/>
          <w:sz w:val="24"/>
          <w:szCs w:val="24"/>
        </w:rPr>
        <w:t>);</w:t>
      </w:r>
      <w:r w:rsidRPr="00E2752B">
        <w:rPr>
          <w:rFonts w:ascii="Times New Roman" w:hAnsi="Times New Roman"/>
          <w:sz w:val="24"/>
          <w:szCs w:val="24"/>
        </w:rPr>
        <w:tab/>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 длительности периода более 7 недель подготовки к одним соревнованиям он искусственно делится на С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подготовки к контрольным стартам </w:t>
      </w:r>
      <w:r w:rsidR="00EC653C" w:rsidRPr="00E2752B">
        <w:rPr>
          <w:rFonts w:ascii="Times New Roman" w:hAnsi="Times New Roman"/>
          <w:sz w:val="24"/>
          <w:szCs w:val="24"/>
        </w:rPr>
        <w:t>(матчевым</w:t>
      </w:r>
      <w:r w:rsidRPr="00E2752B">
        <w:rPr>
          <w:rFonts w:ascii="Times New Roman" w:hAnsi="Times New Roman"/>
          <w:sz w:val="24"/>
          <w:szCs w:val="24"/>
        </w:rPr>
        <w:t xml:space="preserve"> встречам и </w:t>
      </w:r>
      <w:proofErr w:type="spellStart"/>
      <w:r w:rsidRPr="00E2752B">
        <w:rPr>
          <w:rFonts w:ascii="Times New Roman" w:hAnsi="Times New Roman"/>
          <w:sz w:val="24"/>
          <w:szCs w:val="24"/>
        </w:rPr>
        <w:t>др</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специально – подготовительном периоде:</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 длительности его до 10 недель используется 1-2 КП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длительностью от 2 до 6 недель;</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 большей длительности </w:t>
      </w:r>
      <w:r w:rsidR="00EC653C" w:rsidRPr="00E2752B">
        <w:rPr>
          <w:rFonts w:ascii="Times New Roman" w:hAnsi="Times New Roman"/>
          <w:sz w:val="24"/>
          <w:szCs w:val="24"/>
        </w:rPr>
        <w:t>в середине</w:t>
      </w:r>
      <w:r w:rsidRPr="00E2752B">
        <w:rPr>
          <w:rFonts w:ascii="Times New Roman" w:hAnsi="Times New Roman"/>
          <w:sz w:val="24"/>
          <w:szCs w:val="24"/>
        </w:rPr>
        <w:t xml:space="preserve"> вставляется 2-4 недельный универсальный базовый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w:t>
      </w:r>
      <w:proofErr w:type="spellStart"/>
      <w:r w:rsidRPr="00E2752B">
        <w:rPr>
          <w:rFonts w:ascii="Times New Roman" w:hAnsi="Times New Roman"/>
          <w:sz w:val="24"/>
          <w:szCs w:val="24"/>
        </w:rPr>
        <w:t>общеподготовительном</w:t>
      </w:r>
      <w:proofErr w:type="spellEnd"/>
      <w:r w:rsidRPr="00E2752B">
        <w:rPr>
          <w:rFonts w:ascii="Times New Roman" w:hAnsi="Times New Roman"/>
          <w:sz w:val="24"/>
          <w:szCs w:val="24"/>
        </w:rPr>
        <w:t xml:space="preserve"> периоде:</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применяются серии Б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со вставками КП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в </w:t>
      </w:r>
      <w:r w:rsidR="00EC653C" w:rsidRPr="00E2752B">
        <w:rPr>
          <w:rFonts w:ascii="Times New Roman" w:hAnsi="Times New Roman"/>
          <w:sz w:val="24"/>
          <w:szCs w:val="24"/>
        </w:rPr>
        <w:t>случаях,</w:t>
      </w:r>
      <w:r w:rsidRPr="00E2752B">
        <w:rPr>
          <w:rFonts w:ascii="Times New Roman" w:hAnsi="Times New Roman"/>
          <w:sz w:val="24"/>
          <w:szCs w:val="24"/>
        </w:rPr>
        <w:t xml:space="preserve"> когда количество Б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более трех подряд или при необходимости выступления на второстепенных соревнованиях.</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первом </w:t>
      </w:r>
      <w:proofErr w:type="spellStart"/>
      <w:r w:rsidRPr="00E2752B">
        <w:rPr>
          <w:rFonts w:ascii="Times New Roman" w:hAnsi="Times New Roman"/>
          <w:sz w:val="24"/>
          <w:szCs w:val="24"/>
        </w:rPr>
        <w:t>МакЦ</w:t>
      </w:r>
      <w:proofErr w:type="spellEnd"/>
      <w:r w:rsidRPr="00E2752B">
        <w:rPr>
          <w:rFonts w:ascii="Times New Roman" w:hAnsi="Times New Roman"/>
          <w:sz w:val="24"/>
          <w:szCs w:val="24"/>
        </w:rPr>
        <w:t xml:space="preserve"> период начинается с втягивающего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длительностью такой же, как все базовые:</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применяются два способа построения Б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 с плавным и концентрированным (более 30%) распределением </w:t>
      </w:r>
      <w:r w:rsidR="00EC653C" w:rsidRPr="00E2752B">
        <w:rPr>
          <w:rFonts w:ascii="Times New Roman" w:hAnsi="Times New Roman"/>
          <w:sz w:val="24"/>
          <w:szCs w:val="24"/>
        </w:rPr>
        <w:t>нагрузок основной</w:t>
      </w:r>
      <w:r w:rsidRPr="00E2752B">
        <w:rPr>
          <w:rFonts w:ascii="Times New Roman" w:hAnsi="Times New Roman"/>
          <w:sz w:val="24"/>
          <w:szCs w:val="24"/>
        </w:rPr>
        <w:t xml:space="preserve"> направленности (</w:t>
      </w:r>
      <w:proofErr w:type="spellStart"/>
      <w:r w:rsidRPr="00E2752B">
        <w:rPr>
          <w:rFonts w:ascii="Times New Roman" w:hAnsi="Times New Roman"/>
          <w:sz w:val="24"/>
          <w:szCs w:val="24"/>
        </w:rPr>
        <w:t>Ове</w:t>
      </w:r>
      <w:proofErr w:type="spellEnd"/>
      <w:r w:rsidRPr="00E2752B">
        <w:rPr>
          <w:rFonts w:ascii="Times New Roman" w:hAnsi="Times New Roman"/>
          <w:sz w:val="24"/>
          <w:szCs w:val="24"/>
        </w:rPr>
        <w:t xml:space="preserve"> и </w:t>
      </w:r>
      <w:proofErr w:type="spellStart"/>
      <w:r w:rsidRPr="00E2752B">
        <w:rPr>
          <w:rFonts w:ascii="Times New Roman" w:hAnsi="Times New Roman"/>
          <w:sz w:val="24"/>
          <w:szCs w:val="24"/>
        </w:rPr>
        <w:t>СилВ</w:t>
      </w:r>
      <w:proofErr w:type="spellEnd"/>
      <w:r w:rsidRPr="00E2752B">
        <w:rPr>
          <w:rFonts w:ascii="Times New Roman" w:hAnsi="Times New Roman"/>
          <w:sz w:val="24"/>
          <w:szCs w:val="24"/>
        </w:rPr>
        <w:t xml:space="preserve">) – при плавном распределении кумулятивный тренировочный эффект реализуется после одного восстановительного микроцикла, при концентрированном через 4-6 недель, т.е. к концу следующего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 плавном распределении нагрузок основной направленности (далее такой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называется универсальном) в периоде используется Б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основной продолжительности;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 концентрированном распределении нагрузок применяются блоки по 2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с направленностью </w:t>
      </w:r>
      <w:proofErr w:type="spellStart"/>
      <w:r w:rsidRPr="00E2752B">
        <w:rPr>
          <w:rFonts w:ascii="Times New Roman" w:hAnsi="Times New Roman"/>
          <w:sz w:val="24"/>
          <w:szCs w:val="24"/>
        </w:rPr>
        <w:t>Ове</w:t>
      </w:r>
      <w:proofErr w:type="spellEnd"/>
      <w:r w:rsidRPr="00E2752B">
        <w:rPr>
          <w:rFonts w:ascii="Times New Roman" w:hAnsi="Times New Roman"/>
          <w:sz w:val="24"/>
          <w:szCs w:val="24"/>
        </w:rPr>
        <w:t xml:space="preserve"> и </w:t>
      </w:r>
      <w:proofErr w:type="spellStart"/>
      <w:r w:rsidRPr="00E2752B">
        <w:rPr>
          <w:rFonts w:ascii="Times New Roman" w:hAnsi="Times New Roman"/>
          <w:sz w:val="24"/>
          <w:szCs w:val="24"/>
        </w:rPr>
        <w:t>СилВ</w:t>
      </w:r>
      <w:proofErr w:type="spellEnd"/>
      <w:r w:rsidRPr="00E2752B">
        <w:rPr>
          <w:rFonts w:ascii="Times New Roman" w:hAnsi="Times New Roman"/>
          <w:sz w:val="24"/>
          <w:szCs w:val="24"/>
        </w:rPr>
        <w:t xml:space="preserve">, в связи с чем период делиться на четкое количество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в случае нечетного деления в блок между основными </w:t>
      </w:r>
      <w:r w:rsidR="00EC653C" w:rsidRPr="00E2752B">
        <w:rPr>
          <w:rFonts w:ascii="Times New Roman" w:hAnsi="Times New Roman"/>
          <w:sz w:val="24"/>
          <w:szCs w:val="24"/>
        </w:rPr>
        <w:t>вставляется универсальный</w:t>
      </w:r>
      <w:r w:rsidRPr="00E2752B">
        <w:rPr>
          <w:rFonts w:ascii="Times New Roman" w:hAnsi="Times New Roman"/>
          <w:sz w:val="24"/>
          <w:szCs w:val="24"/>
        </w:rPr>
        <w:t xml:space="preserve">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или изменяется длительность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до 2 или 6 недель, т.е. величины, кратной делению пополам основной длительности;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при использовании одного Б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в том числе и в специально-подготовительном периоде, используются схемы универсального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Окончательным критерием состава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в периодах подготовки является общее соотношение нагрузок различной направленности в течение всего годичного цикла.</w:t>
      </w:r>
    </w:p>
    <w:p w:rsidR="00EC653C" w:rsidRDefault="00EC653C" w:rsidP="00E2752B">
      <w:pPr>
        <w:spacing w:after="0" w:line="240" w:lineRule="auto"/>
        <w:ind w:firstLine="709"/>
        <w:jc w:val="both"/>
        <w:rPr>
          <w:rFonts w:ascii="Times New Roman" w:hAnsi="Times New Roman"/>
          <w:b/>
          <w:sz w:val="24"/>
          <w:szCs w:val="24"/>
        </w:rPr>
      </w:pPr>
    </w:p>
    <w:p w:rsidR="00EC653C" w:rsidRDefault="00EC653C" w:rsidP="00E2752B">
      <w:pPr>
        <w:spacing w:after="0" w:line="240" w:lineRule="auto"/>
        <w:ind w:firstLine="709"/>
        <w:jc w:val="both"/>
        <w:rPr>
          <w:rFonts w:ascii="Times New Roman" w:hAnsi="Times New Roman"/>
          <w:b/>
          <w:sz w:val="24"/>
          <w:szCs w:val="24"/>
        </w:rPr>
      </w:pPr>
    </w:p>
    <w:p w:rsidR="00725188" w:rsidRDefault="00EC653C" w:rsidP="00EC653C">
      <w:pPr>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2.3.2. </w:t>
      </w:r>
      <w:r w:rsidRPr="00E2752B">
        <w:rPr>
          <w:rFonts w:ascii="Times New Roman" w:hAnsi="Times New Roman"/>
          <w:b/>
          <w:sz w:val="24"/>
          <w:szCs w:val="24"/>
        </w:rPr>
        <w:t>ПЛАНИРОВАНИЕ МИКРОЦИКЛОВ</w:t>
      </w:r>
    </w:p>
    <w:p w:rsidR="00EC653C" w:rsidRPr="00E2752B" w:rsidRDefault="00EC653C" w:rsidP="00E2752B">
      <w:pPr>
        <w:spacing w:after="0" w:line="240" w:lineRule="auto"/>
        <w:ind w:firstLine="709"/>
        <w:jc w:val="both"/>
        <w:rPr>
          <w:rFonts w:ascii="Times New Roman" w:hAnsi="Times New Roman"/>
          <w:b/>
          <w:sz w:val="24"/>
          <w:szCs w:val="24"/>
        </w:rPr>
      </w:pP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Следующей процедурой планирования после определения последовательности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различного типа в годичной подготовке является определение последовательности микроциклов внутри этих </w:t>
      </w:r>
      <w:proofErr w:type="spellStart"/>
      <w:r w:rsidRPr="00E2752B">
        <w:rPr>
          <w:rFonts w:ascii="Times New Roman" w:hAnsi="Times New Roman"/>
          <w:sz w:val="24"/>
          <w:szCs w:val="24"/>
        </w:rPr>
        <w:t>мезоциклов</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Микроциклами тренировки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принято называть серию занятий, проводимых в течение нескольких дней и обеспечивающих комплектность решения задач, стоящих на данном этапе подготовки.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также бывают различного типа и продолжительности, права их комплектования различны и в разных по содержанию </w:t>
      </w:r>
      <w:proofErr w:type="spellStart"/>
      <w:r w:rsidRPr="00E2752B">
        <w:rPr>
          <w:rFonts w:ascii="Times New Roman" w:hAnsi="Times New Roman"/>
          <w:sz w:val="24"/>
          <w:szCs w:val="24"/>
        </w:rPr>
        <w:t>мезоциклах</w:t>
      </w:r>
      <w:proofErr w:type="spellEnd"/>
      <w:r w:rsidRPr="00E2752B">
        <w:rPr>
          <w:rFonts w:ascii="Times New Roman" w:hAnsi="Times New Roman"/>
          <w:sz w:val="24"/>
          <w:szCs w:val="24"/>
        </w:rPr>
        <w:t xml:space="preserve">. Состав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различного типа и </w:t>
      </w:r>
      <w:proofErr w:type="gramStart"/>
      <w:r w:rsidRPr="00E2752B">
        <w:rPr>
          <w:rFonts w:ascii="Times New Roman" w:hAnsi="Times New Roman"/>
          <w:sz w:val="24"/>
          <w:szCs w:val="24"/>
        </w:rPr>
        <w:t>их  сроки</w:t>
      </w:r>
      <w:proofErr w:type="gramEnd"/>
      <w:r w:rsidRPr="00E2752B">
        <w:rPr>
          <w:rFonts w:ascii="Times New Roman" w:hAnsi="Times New Roman"/>
          <w:sz w:val="24"/>
          <w:szCs w:val="24"/>
        </w:rPr>
        <w:t xml:space="preserve"> определяются исходя  из следующего: основным блоком при планировании серии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является трехдневный типовой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Трехдневные типовые блоки могут быть скомбинированы по 2, 3 и более, что с учетом выходных составит 7, 10, 14 дней. Выходные дни планируются в зависимости от календарной недели, сроком соревнований, конца УТС, или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или других факторов, как правило, в воскресенье, кроме ЗЭП. Использование </w:t>
      </w:r>
      <w:proofErr w:type="gramStart"/>
      <w:r w:rsidRPr="00E2752B">
        <w:rPr>
          <w:rFonts w:ascii="Times New Roman" w:hAnsi="Times New Roman"/>
          <w:sz w:val="24"/>
          <w:szCs w:val="24"/>
        </w:rPr>
        <w:t>типовых  трехдневных</w:t>
      </w:r>
      <w:proofErr w:type="gramEnd"/>
      <w:r w:rsidRPr="00E2752B">
        <w:rPr>
          <w:rFonts w:ascii="Times New Roman" w:hAnsi="Times New Roman"/>
          <w:sz w:val="24"/>
          <w:szCs w:val="24"/>
        </w:rPr>
        <w:t xml:space="preserve"> блоков облегчает подбор оптимальных чередований нагрузок различной направленности в зависимости от типа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позволяет планомерно наращивать нагрузки в нагрузочных фазах и достаточно полно решать весь комплекс задач тренировки. В данную схему вписываются основные занятия, связанные с решением любой тренировочной задачи. Вспомогательные занятия иногда удобнее распределять в течение серии трехдневных блоков на </w:t>
      </w:r>
      <w:r w:rsidRPr="00E2752B">
        <w:rPr>
          <w:rFonts w:ascii="Times New Roman" w:hAnsi="Times New Roman"/>
          <w:sz w:val="24"/>
          <w:szCs w:val="24"/>
        </w:rPr>
        <w:lastRenderedPageBreak/>
        <w:t>протяжении недели. При необходимости блок увеличивается до 4-5 недель за счет повторения схемы 2-го дня, уменьшая нагрузку на 10%.</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Выделяется пять типов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отличающихся преимущественной направленностью решаемых педагогических задач:</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ударный (Уд), предполагающий выполнение максимально переносимого объема нагрузки определенной направленности, соответствующей задачам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длительность его – до недели (2 блока);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развивающий (</w:t>
      </w:r>
      <w:proofErr w:type="spellStart"/>
      <w:r w:rsidRPr="00E2752B">
        <w:rPr>
          <w:rFonts w:ascii="Times New Roman" w:hAnsi="Times New Roman"/>
          <w:sz w:val="24"/>
          <w:szCs w:val="24"/>
        </w:rPr>
        <w:t>Рз</w:t>
      </w:r>
      <w:proofErr w:type="spellEnd"/>
      <w:r w:rsidRPr="00E2752B">
        <w:rPr>
          <w:rFonts w:ascii="Times New Roman" w:hAnsi="Times New Roman"/>
          <w:sz w:val="24"/>
          <w:szCs w:val="24"/>
        </w:rPr>
        <w:t xml:space="preserve">), предполагающий </w:t>
      </w:r>
      <w:proofErr w:type="gramStart"/>
      <w:r w:rsidRPr="00E2752B">
        <w:rPr>
          <w:rFonts w:ascii="Times New Roman" w:hAnsi="Times New Roman"/>
          <w:sz w:val="24"/>
          <w:szCs w:val="24"/>
        </w:rPr>
        <w:t>выполнение  тренировочных</w:t>
      </w:r>
      <w:proofErr w:type="gramEnd"/>
      <w:r w:rsidRPr="00E2752B">
        <w:rPr>
          <w:rFonts w:ascii="Times New Roman" w:hAnsi="Times New Roman"/>
          <w:sz w:val="24"/>
          <w:szCs w:val="24"/>
        </w:rPr>
        <w:t xml:space="preserve"> нагрузок около 80% от </w:t>
      </w:r>
      <w:r w:rsidR="00EC653C" w:rsidRPr="00E2752B">
        <w:rPr>
          <w:rFonts w:ascii="Times New Roman" w:hAnsi="Times New Roman"/>
          <w:sz w:val="24"/>
          <w:szCs w:val="24"/>
        </w:rPr>
        <w:t>объёма</w:t>
      </w:r>
      <w:r w:rsidRPr="00E2752B">
        <w:rPr>
          <w:rFonts w:ascii="Times New Roman" w:hAnsi="Times New Roman"/>
          <w:sz w:val="24"/>
          <w:szCs w:val="24"/>
        </w:rPr>
        <w:t xml:space="preserve"> Уд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применяется перед Уд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для увеличения длительности нагрузочной фазы; длительность до 3 недель или в  сочетании с Уд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 10 дней (3 блока);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втягивающий (Вт) применяется перед развивающими или ударными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и в зависимости от этого содержит 60-70% объема тренировочных нагрузок соответствующей направленности; заканчивается контролем исходного состояния спортсменов перед нагрузочной фазой – </w:t>
      </w:r>
      <w:proofErr w:type="gramStart"/>
      <w:r w:rsidRPr="00E2752B">
        <w:rPr>
          <w:rFonts w:ascii="Times New Roman" w:hAnsi="Times New Roman"/>
          <w:sz w:val="24"/>
          <w:szCs w:val="24"/>
        </w:rPr>
        <w:t>длительность  3</w:t>
      </w:r>
      <w:proofErr w:type="gramEnd"/>
      <w:r w:rsidRPr="00E2752B">
        <w:rPr>
          <w:rFonts w:ascii="Times New Roman" w:hAnsi="Times New Roman"/>
          <w:sz w:val="24"/>
          <w:szCs w:val="24"/>
        </w:rPr>
        <w:t xml:space="preserve"> дня;</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разгрузочный (Р) применяется для реализации отставленного тренировочного эффекта после концентрированных нагрузок; объем тренировочных нагрузок – около 40% Уд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соревновательный (С) представляет собой сочетание подводящего и соревновательного блоков по 3-4 дня, объем нагрузок зависит от программы соревнований и имеет подчиненное значение по отношению к другим задачам;</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r w:rsidRPr="00E2752B">
        <w:rPr>
          <w:rFonts w:ascii="Times New Roman" w:hAnsi="Times New Roman"/>
          <w:sz w:val="24"/>
          <w:szCs w:val="24"/>
        </w:rPr>
        <w:t xml:space="preserve">контрольный (К) применяется для выполнения этапного контроля и, как правило, представляет собой </w:t>
      </w:r>
      <w:proofErr w:type="spellStart"/>
      <w:r w:rsidRPr="00E2752B">
        <w:rPr>
          <w:rFonts w:ascii="Times New Roman" w:hAnsi="Times New Roman"/>
          <w:sz w:val="24"/>
          <w:szCs w:val="24"/>
        </w:rPr>
        <w:t>Рз</w:t>
      </w:r>
      <w:proofErr w:type="spellEnd"/>
      <w:r w:rsidRPr="00E2752B">
        <w:rPr>
          <w:rFonts w:ascii="Times New Roman" w:hAnsi="Times New Roman"/>
          <w:sz w:val="24"/>
          <w:szCs w:val="24"/>
        </w:rPr>
        <w:t xml:space="preserve"> или Уд </w:t>
      </w:r>
      <w:proofErr w:type="spellStart"/>
      <w:r w:rsidRPr="00E2752B">
        <w:rPr>
          <w:rFonts w:ascii="Times New Roman" w:hAnsi="Times New Roman"/>
          <w:sz w:val="24"/>
          <w:szCs w:val="24"/>
        </w:rPr>
        <w:t>МкС</w:t>
      </w:r>
      <w:proofErr w:type="spellEnd"/>
      <w:r w:rsidRPr="00E2752B">
        <w:rPr>
          <w:rFonts w:ascii="Times New Roman" w:hAnsi="Times New Roman"/>
          <w:sz w:val="24"/>
          <w:szCs w:val="24"/>
        </w:rPr>
        <w:t xml:space="preserve"> </w:t>
      </w:r>
      <w:proofErr w:type="gramStart"/>
      <w:r w:rsidRPr="00E2752B">
        <w:rPr>
          <w:rFonts w:ascii="Times New Roman" w:hAnsi="Times New Roman"/>
          <w:sz w:val="24"/>
          <w:szCs w:val="24"/>
        </w:rPr>
        <w:t>с заменой основных тренировок</w:t>
      </w:r>
      <w:proofErr w:type="gramEnd"/>
      <w:r w:rsidRPr="00E2752B">
        <w:rPr>
          <w:rFonts w:ascii="Times New Roman" w:hAnsi="Times New Roman"/>
          <w:sz w:val="24"/>
          <w:szCs w:val="24"/>
        </w:rPr>
        <w:t xml:space="preserve"> на контрольные мероприятия;</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r w:rsidRPr="00E2752B">
        <w:rPr>
          <w:rFonts w:ascii="Times New Roman" w:hAnsi="Times New Roman"/>
          <w:sz w:val="24"/>
          <w:szCs w:val="24"/>
        </w:rPr>
        <w:t>восстановительный (</w:t>
      </w:r>
      <w:proofErr w:type="spellStart"/>
      <w:r w:rsidRPr="00E2752B">
        <w:rPr>
          <w:rFonts w:ascii="Times New Roman" w:hAnsi="Times New Roman"/>
          <w:sz w:val="24"/>
          <w:szCs w:val="24"/>
        </w:rPr>
        <w:t>Вос</w:t>
      </w:r>
      <w:proofErr w:type="spellEnd"/>
      <w:r w:rsidRPr="00E2752B">
        <w:rPr>
          <w:rFonts w:ascii="Times New Roman" w:hAnsi="Times New Roman"/>
          <w:sz w:val="24"/>
          <w:szCs w:val="24"/>
        </w:rPr>
        <w:t xml:space="preserve">) применяется не реже 1 раза а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w:t>
      </w:r>
      <w:proofErr w:type="gramStart"/>
      <w:r w:rsidRPr="00E2752B">
        <w:rPr>
          <w:rFonts w:ascii="Times New Roman" w:hAnsi="Times New Roman"/>
          <w:sz w:val="24"/>
          <w:szCs w:val="24"/>
        </w:rPr>
        <w:t>для  ускорения</w:t>
      </w:r>
      <w:proofErr w:type="gramEnd"/>
      <w:r w:rsidRPr="00E2752B">
        <w:rPr>
          <w:rFonts w:ascii="Times New Roman" w:hAnsi="Times New Roman"/>
          <w:sz w:val="24"/>
          <w:szCs w:val="24"/>
        </w:rPr>
        <w:t xml:space="preserve"> процессов восстановления в результате переключения на тренировку другой направленности или полного отдыха, а также используется для подготовки организационных заминок ( переездов, учебы и т.д.), применяется в конце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соревновательных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длительностью 5 недель наиболее рационально распределение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обеспечивающие пик тренировочных нагрузок за 10 дней до начала стартов и полноценное восстановление спортсменов к этому моменту: Вт + 3Рз + 2Уд + 2Р + </w:t>
      </w:r>
      <w:proofErr w:type="spellStart"/>
      <w:r w:rsidRPr="00E2752B">
        <w:rPr>
          <w:rFonts w:ascii="Times New Roman" w:hAnsi="Times New Roman"/>
          <w:sz w:val="24"/>
          <w:szCs w:val="24"/>
        </w:rPr>
        <w:t>Подв</w:t>
      </w:r>
      <w:proofErr w:type="spellEnd"/>
      <w:r w:rsidRPr="00E2752B">
        <w:rPr>
          <w:rFonts w:ascii="Times New Roman" w:hAnsi="Times New Roman"/>
          <w:sz w:val="24"/>
          <w:szCs w:val="24"/>
        </w:rPr>
        <w:t xml:space="preserve"> + С. При сокращении </w:t>
      </w:r>
      <w:proofErr w:type="spellStart"/>
      <w:r w:rsidRPr="00E2752B">
        <w:rPr>
          <w:rFonts w:ascii="Times New Roman" w:hAnsi="Times New Roman"/>
          <w:sz w:val="24"/>
          <w:szCs w:val="24"/>
        </w:rPr>
        <w:t>МзЦ</w:t>
      </w:r>
      <w:proofErr w:type="spellEnd"/>
      <w:r w:rsidRPr="00E2752B">
        <w:rPr>
          <w:rFonts w:ascii="Times New Roman" w:hAnsi="Times New Roman"/>
          <w:sz w:val="24"/>
          <w:szCs w:val="24"/>
        </w:rPr>
        <w:t xml:space="preserve"> из схемы последовательно исключаются </w:t>
      </w:r>
      <w:proofErr w:type="spellStart"/>
      <w:r w:rsidRPr="00E2752B">
        <w:rPr>
          <w:rFonts w:ascii="Times New Roman" w:hAnsi="Times New Roman"/>
          <w:sz w:val="24"/>
          <w:szCs w:val="24"/>
        </w:rPr>
        <w:t>Рз</w:t>
      </w:r>
      <w:proofErr w:type="spellEnd"/>
      <w:r w:rsidRPr="00E2752B">
        <w:rPr>
          <w:rFonts w:ascii="Times New Roman" w:hAnsi="Times New Roman"/>
          <w:sz w:val="24"/>
          <w:szCs w:val="24"/>
        </w:rPr>
        <w:t xml:space="preserve">, </w:t>
      </w:r>
      <w:proofErr w:type="spellStart"/>
      <w:r w:rsidRPr="00E2752B">
        <w:rPr>
          <w:rFonts w:ascii="Times New Roman" w:hAnsi="Times New Roman"/>
          <w:sz w:val="24"/>
          <w:szCs w:val="24"/>
        </w:rPr>
        <w:t>Рз</w:t>
      </w:r>
      <w:proofErr w:type="spellEnd"/>
      <w:r w:rsidRPr="00E2752B">
        <w:rPr>
          <w:rFonts w:ascii="Times New Roman" w:hAnsi="Times New Roman"/>
          <w:sz w:val="24"/>
          <w:szCs w:val="24"/>
        </w:rPr>
        <w:t xml:space="preserve">, </w:t>
      </w:r>
      <w:proofErr w:type="spellStart"/>
      <w:r w:rsidRPr="00E2752B">
        <w:rPr>
          <w:rFonts w:ascii="Times New Roman" w:hAnsi="Times New Roman"/>
          <w:sz w:val="24"/>
          <w:szCs w:val="24"/>
        </w:rPr>
        <w:t>Рз</w:t>
      </w:r>
      <w:proofErr w:type="spellEnd"/>
      <w:r w:rsidRPr="00E2752B">
        <w:rPr>
          <w:rFonts w:ascii="Times New Roman" w:hAnsi="Times New Roman"/>
          <w:sz w:val="24"/>
          <w:szCs w:val="24"/>
        </w:rPr>
        <w:t xml:space="preserve">, Р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При длительности менее 3 недель используются только </w:t>
      </w:r>
      <w:proofErr w:type="gramStart"/>
      <w:r w:rsidRPr="00E2752B">
        <w:rPr>
          <w:rFonts w:ascii="Times New Roman" w:hAnsi="Times New Roman"/>
          <w:sz w:val="24"/>
          <w:szCs w:val="24"/>
        </w:rPr>
        <w:t>разгрузочные  и</w:t>
      </w:r>
      <w:proofErr w:type="gramEnd"/>
      <w:r w:rsidRPr="00E2752B">
        <w:rPr>
          <w:rFonts w:ascii="Times New Roman" w:hAnsi="Times New Roman"/>
          <w:sz w:val="24"/>
          <w:szCs w:val="24"/>
        </w:rPr>
        <w:t xml:space="preserve"> подводящие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При увеличении до 5,5 недели схема наращивается одним Вт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а при увеличении до 6-7 </w:t>
      </w:r>
      <w:proofErr w:type="gramStart"/>
      <w:r w:rsidRPr="00E2752B">
        <w:rPr>
          <w:rFonts w:ascii="Times New Roman" w:hAnsi="Times New Roman"/>
          <w:sz w:val="24"/>
          <w:szCs w:val="24"/>
        </w:rPr>
        <w:t>недель  целесообразна</w:t>
      </w:r>
      <w:proofErr w:type="gramEnd"/>
      <w:r w:rsidRPr="00E2752B">
        <w:rPr>
          <w:rFonts w:ascii="Times New Roman" w:hAnsi="Times New Roman"/>
          <w:sz w:val="24"/>
          <w:szCs w:val="24"/>
        </w:rPr>
        <w:t xml:space="preserve">  схема с двумя пиками нагрузок:</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Вт + </w:t>
      </w:r>
      <w:proofErr w:type="spellStart"/>
      <w:r w:rsidRPr="00E2752B">
        <w:rPr>
          <w:rFonts w:ascii="Times New Roman" w:hAnsi="Times New Roman"/>
          <w:sz w:val="24"/>
          <w:szCs w:val="24"/>
        </w:rPr>
        <w:t>Рз</w:t>
      </w:r>
      <w:proofErr w:type="spellEnd"/>
      <w:r w:rsidRPr="00E2752B">
        <w:rPr>
          <w:rFonts w:ascii="Times New Roman" w:hAnsi="Times New Roman"/>
          <w:sz w:val="24"/>
          <w:szCs w:val="24"/>
        </w:rPr>
        <w:t xml:space="preserve"> + 2Уд + 2Р + 2Уд + 2Р + </w:t>
      </w:r>
      <w:proofErr w:type="spellStart"/>
      <w:r w:rsidRPr="00E2752B">
        <w:rPr>
          <w:rFonts w:ascii="Times New Roman" w:hAnsi="Times New Roman"/>
          <w:sz w:val="24"/>
          <w:szCs w:val="24"/>
        </w:rPr>
        <w:t>Подв</w:t>
      </w:r>
      <w:proofErr w:type="spellEnd"/>
      <w:r w:rsidRPr="00E2752B">
        <w:rPr>
          <w:rFonts w:ascii="Times New Roman" w:hAnsi="Times New Roman"/>
          <w:sz w:val="24"/>
          <w:szCs w:val="24"/>
        </w:rPr>
        <w:t xml:space="preserve"> + С;</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Вт + 2Рз + 2Уд + 2Р + 2Уд + 2Р + </w:t>
      </w:r>
      <w:proofErr w:type="spellStart"/>
      <w:r w:rsidRPr="00E2752B">
        <w:rPr>
          <w:rFonts w:ascii="Times New Roman" w:hAnsi="Times New Roman"/>
          <w:sz w:val="24"/>
          <w:szCs w:val="24"/>
        </w:rPr>
        <w:t>Подв</w:t>
      </w:r>
      <w:proofErr w:type="spellEnd"/>
      <w:r w:rsidRPr="00E2752B">
        <w:rPr>
          <w:rFonts w:ascii="Times New Roman" w:hAnsi="Times New Roman"/>
          <w:sz w:val="24"/>
          <w:szCs w:val="24"/>
        </w:rPr>
        <w:t xml:space="preserve"> + С;</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2Вт + 2Рз + 2Уд + 2Р + 2Уд + 2Р + </w:t>
      </w:r>
      <w:proofErr w:type="spellStart"/>
      <w:r w:rsidRPr="00E2752B">
        <w:rPr>
          <w:rFonts w:ascii="Times New Roman" w:hAnsi="Times New Roman"/>
          <w:sz w:val="24"/>
          <w:szCs w:val="24"/>
        </w:rPr>
        <w:t>Подв</w:t>
      </w:r>
      <w:proofErr w:type="spellEnd"/>
      <w:r w:rsidRPr="00E2752B">
        <w:rPr>
          <w:rFonts w:ascii="Times New Roman" w:hAnsi="Times New Roman"/>
          <w:sz w:val="24"/>
          <w:szCs w:val="24"/>
        </w:rPr>
        <w:t xml:space="preserve"> + С</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Выходные дни планируются в понедельник, т.е. в день недели, соответствующий окончанию соревнований.</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Следующей процедурой планирования после определения состава и сроков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является подбор оптимальных схем чередования занятий различной напряженности </w:t>
      </w:r>
      <w:proofErr w:type="gramStart"/>
      <w:r w:rsidRPr="00E2752B">
        <w:rPr>
          <w:rFonts w:ascii="Times New Roman" w:hAnsi="Times New Roman"/>
          <w:sz w:val="24"/>
          <w:szCs w:val="24"/>
        </w:rPr>
        <w:t>и  направленности</w:t>
      </w:r>
      <w:proofErr w:type="gramEnd"/>
      <w:r w:rsidRPr="00E2752B">
        <w:rPr>
          <w:rFonts w:ascii="Times New Roman" w:hAnsi="Times New Roman"/>
          <w:sz w:val="24"/>
          <w:szCs w:val="24"/>
        </w:rPr>
        <w:t xml:space="preserve"> в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Правила комплектования нагрузок отличаются в микроциклах различного типа, входящих в </w:t>
      </w:r>
      <w:proofErr w:type="spellStart"/>
      <w:r w:rsidRPr="00E2752B">
        <w:rPr>
          <w:rFonts w:ascii="Times New Roman" w:hAnsi="Times New Roman"/>
          <w:sz w:val="24"/>
          <w:szCs w:val="24"/>
        </w:rPr>
        <w:t>мезоциклы</w:t>
      </w:r>
      <w:proofErr w:type="spellEnd"/>
      <w:r w:rsidRPr="00E2752B">
        <w:rPr>
          <w:rFonts w:ascii="Times New Roman" w:hAnsi="Times New Roman"/>
          <w:sz w:val="24"/>
          <w:szCs w:val="24"/>
        </w:rPr>
        <w:t xml:space="preserve"> разной преимущественной направленности. Наиболее сложен </w:t>
      </w:r>
      <w:proofErr w:type="gramStart"/>
      <w:r w:rsidRPr="00E2752B">
        <w:rPr>
          <w:rFonts w:ascii="Times New Roman" w:hAnsi="Times New Roman"/>
          <w:sz w:val="24"/>
          <w:szCs w:val="24"/>
        </w:rPr>
        <w:t>этот  вопрос</w:t>
      </w:r>
      <w:proofErr w:type="gramEnd"/>
      <w:r w:rsidRPr="00E2752B">
        <w:rPr>
          <w:rFonts w:ascii="Times New Roman" w:hAnsi="Times New Roman"/>
          <w:sz w:val="24"/>
          <w:szCs w:val="24"/>
        </w:rPr>
        <w:t xml:space="preserve"> в ударных и развивающих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в которых выполняются предельные объемы нагрузок. Это требует внимательного учета их общего воздействия </w:t>
      </w:r>
      <w:proofErr w:type="gramStart"/>
      <w:r w:rsidRPr="00E2752B">
        <w:rPr>
          <w:rFonts w:ascii="Times New Roman" w:hAnsi="Times New Roman"/>
          <w:sz w:val="24"/>
          <w:szCs w:val="24"/>
        </w:rPr>
        <w:t>на  организм</w:t>
      </w:r>
      <w:proofErr w:type="gramEnd"/>
      <w:r w:rsidRPr="00E2752B">
        <w:rPr>
          <w:rFonts w:ascii="Times New Roman" w:hAnsi="Times New Roman"/>
          <w:sz w:val="24"/>
          <w:szCs w:val="24"/>
        </w:rPr>
        <w:t xml:space="preserve">, наслоения восстановительных процессов после отдельных занятий, специфики  преимущественной направленности </w:t>
      </w:r>
      <w:proofErr w:type="spellStart"/>
      <w:r w:rsidRPr="00E2752B">
        <w:rPr>
          <w:rFonts w:ascii="Times New Roman" w:hAnsi="Times New Roman"/>
          <w:sz w:val="24"/>
          <w:szCs w:val="24"/>
        </w:rPr>
        <w:t>мезоцикла</w:t>
      </w:r>
      <w:proofErr w:type="spellEnd"/>
      <w:r w:rsidRPr="00E2752B">
        <w:rPr>
          <w:rFonts w:ascii="Times New Roman" w:hAnsi="Times New Roman"/>
          <w:sz w:val="24"/>
          <w:szCs w:val="24"/>
        </w:rPr>
        <w:t xml:space="preserve">. Структура контрольных, втягивающих и разгрузочных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уже в основном </w:t>
      </w:r>
      <w:proofErr w:type="gramStart"/>
      <w:r w:rsidRPr="00E2752B">
        <w:rPr>
          <w:rFonts w:ascii="Times New Roman" w:hAnsi="Times New Roman"/>
          <w:sz w:val="24"/>
          <w:szCs w:val="24"/>
        </w:rPr>
        <w:t>подчиняется  структуре</w:t>
      </w:r>
      <w:proofErr w:type="gramEnd"/>
      <w:r w:rsidRPr="00E2752B">
        <w:rPr>
          <w:rFonts w:ascii="Times New Roman" w:hAnsi="Times New Roman"/>
          <w:sz w:val="24"/>
          <w:szCs w:val="24"/>
        </w:rPr>
        <w:t xml:space="preserve"> тех ударных и развивающих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с которыми они группируются в </w:t>
      </w:r>
      <w:proofErr w:type="spellStart"/>
      <w:r w:rsidRPr="00E2752B">
        <w:rPr>
          <w:rFonts w:ascii="Times New Roman" w:hAnsi="Times New Roman"/>
          <w:sz w:val="24"/>
          <w:szCs w:val="24"/>
        </w:rPr>
        <w:t>мезоциклы</w:t>
      </w:r>
      <w:proofErr w:type="spellEnd"/>
      <w:r w:rsidRPr="00E2752B">
        <w:rPr>
          <w:rFonts w:ascii="Times New Roman" w:hAnsi="Times New Roman"/>
          <w:sz w:val="24"/>
          <w:szCs w:val="24"/>
        </w:rPr>
        <w:t xml:space="preserve">. Структура соревновательных </w:t>
      </w:r>
      <w:proofErr w:type="spellStart"/>
      <w:proofErr w:type="gramStart"/>
      <w:r w:rsidRPr="00E2752B">
        <w:rPr>
          <w:rFonts w:ascii="Times New Roman" w:hAnsi="Times New Roman"/>
          <w:sz w:val="24"/>
          <w:szCs w:val="24"/>
        </w:rPr>
        <w:t>МкЦ</w:t>
      </w:r>
      <w:proofErr w:type="spellEnd"/>
      <w:r w:rsidRPr="00E2752B">
        <w:rPr>
          <w:rFonts w:ascii="Times New Roman" w:hAnsi="Times New Roman"/>
          <w:sz w:val="24"/>
          <w:szCs w:val="24"/>
        </w:rPr>
        <w:t xml:space="preserve">  преимущественно</w:t>
      </w:r>
      <w:proofErr w:type="gramEnd"/>
      <w:r w:rsidRPr="00E2752B">
        <w:rPr>
          <w:rFonts w:ascii="Times New Roman" w:hAnsi="Times New Roman"/>
          <w:sz w:val="24"/>
          <w:szCs w:val="24"/>
        </w:rPr>
        <w:t xml:space="preserve"> зависит от программы и значимости  соревнований. Поэтому правила составления схем Уд и </w:t>
      </w:r>
      <w:proofErr w:type="spellStart"/>
      <w:r w:rsidRPr="00E2752B">
        <w:rPr>
          <w:rFonts w:ascii="Times New Roman" w:hAnsi="Times New Roman"/>
          <w:sz w:val="24"/>
          <w:szCs w:val="24"/>
        </w:rPr>
        <w:t>Рз</w:t>
      </w:r>
      <w:proofErr w:type="spellEnd"/>
      <w:r w:rsidRPr="00E2752B">
        <w:rPr>
          <w:rFonts w:ascii="Times New Roman" w:hAnsi="Times New Roman"/>
          <w:sz w:val="24"/>
          <w:szCs w:val="24"/>
        </w:rPr>
        <w:t xml:space="preserve">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 xml:space="preserve"> представляют первоочередной интерес.</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Основой распределения нагрузок в микроцикле являются классификация тренировочных занятий по величине и направленности воздействия и представления о длительности восстановительного периода после них. По величине нагрузки занятия подразделяются на: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-ударные – с максимально возможной нагрузкой, вызывающей снижение работоспособности – принимается за 100%;</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r w:rsidRPr="00E2752B">
        <w:rPr>
          <w:rFonts w:ascii="Times New Roman" w:hAnsi="Times New Roman"/>
          <w:sz w:val="24"/>
          <w:szCs w:val="24"/>
        </w:rPr>
        <w:t>развивающие – нагрузки около 80% ударного занятия;</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r w:rsidRPr="00E2752B">
        <w:rPr>
          <w:rFonts w:ascii="Times New Roman" w:hAnsi="Times New Roman"/>
          <w:sz w:val="24"/>
          <w:szCs w:val="24"/>
        </w:rPr>
        <w:t>поддерживающие – около 60%;</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r w:rsidRPr="00E2752B">
        <w:rPr>
          <w:rFonts w:ascii="Times New Roman" w:hAnsi="Times New Roman"/>
          <w:sz w:val="24"/>
          <w:szCs w:val="24"/>
        </w:rPr>
        <w:t>втягивающие – около 40%;</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активизирующие – около 20% нагрузки ударного занятия.</w:t>
      </w:r>
    </w:p>
    <w:p w:rsidR="00725188" w:rsidRPr="00E2752B" w:rsidRDefault="00725188" w:rsidP="00E2752B">
      <w:pPr>
        <w:spacing w:after="0" w:line="240" w:lineRule="auto"/>
        <w:ind w:firstLine="709"/>
        <w:jc w:val="both"/>
        <w:rPr>
          <w:rFonts w:ascii="Times New Roman" w:hAnsi="Times New Roman"/>
          <w:sz w:val="24"/>
          <w:szCs w:val="24"/>
        </w:rPr>
      </w:pPr>
      <w:proofErr w:type="spellStart"/>
      <w:r w:rsidRPr="00E2752B">
        <w:rPr>
          <w:rFonts w:ascii="Times New Roman" w:hAnsi="Times New Roman"/>
          <w:sz w:val="24"/>
          <w:szCs w:val="24"/>
        </w:rPr>
        <w:t>Ориентировачное</w:t>
      </w:r>
      <w:proofErr w:type="spellEnd"/>
      <w:r w:rsidRPr="00E2752B">
        <w:rPr>
          <w:rFonts w:ascii="Times New Roman" w:hAnsi="Times New Roman"/>
          <w:sz w:val="24"/>
          <w:szCs w:val="24"/>
        </w:rPr>
        <w:t xml:space="preserve"> наступление </w:t>
      </w:r>
      <w:proofErr w:type="spellStart"/>
      <w:r w:rsidRPr="00E2752B">
        <w:rPr>
          <w:rFonts w:ascii="Times New Roman" w:hAnsi="Times New Roman"/>
          <w:sz w:val="24"/>
          <w:szCs w:val="24"/>
        </w:rPr>
        <w:t>сверхвосстановления</w:t>
      </w:r>
      <w:proofErr w:type="spellEnd"/>
      <w:r w:rsidRPr="00E2752B">
        <w:rPr>
          <w:rFonts w:ascii="Times New Roman" w:hAnsi="Times New Roman"/>
          <w:sz w:val="24"/>
          <w:szCs w:val="24"/>
        </w:rPr>
        <w:t xml:space="preserve"> после ударных занятий различной преимущественной направленности: МС, </w:t>
      </w:r>
      <w:proofErr w:type="spellStart"/>
      <w:r w:rsidRPr="00E2752B">
        <w:rPr>
          <w:rFonts w:ascii="Times New Roman" w:hAnsi="Times New Roman"/>
          <w:sz w:val="24"/>
          <w:szCs w:val="24"/>
        </w:rPr>
        <w:t>Ове</w:t>
      </w:r>
      <w:proofErr w:type="spellEnd"/>
      <w:r w:rsidRPr="00E2752B">
        <w:rPr>
          <w:rFonts w:ascii="Times New Roman" w:hAnsi="Times New Roman"/>
          <w:sz w:val="24"/>
          <w:szCs w:val="24"/>
        </w:rPr>
        <w:t xml:space="preserve"> – 3 суток; </w:t>
      </w:r>
      <w:proofErr w:type="spellStart"/>
      <w:r w:rsidRPr="00E2752B">
        <w:rPr>
          <w:rFonts w:ascii="Times New Roman" w:hAnsi="Times New Roman"/>
          <w:sz w:val="24"/>
          <w:szCs w:val="24"/>
        </w:rPr>
        <w:t>Овм</w:t>
      </w:r>
      <w:proofErr w:type="spellEnd"/>
      <w:r w:rsidRPr="00E2752B">
        <w:rPr>
          <w:rFonts w:ascii="Times New Roman" w:hAnsi="Times New Roman"/>
          <w:sz w:val="24"/>
          <w:szCs w:val="24"/>
        </w:rPr>
        <w:t xml:space="preserve">, </w:t>
      </w:r>
      <w:proofErr w:type="spellStart"/>
      <w:r w:rsidRPr="00E2752B">
        <w:rPr>
          <w:rFonts w:ascii="Times New Roman" w:hAnsi="Times New Roman"/>
          <w:sz w:val="24"/>
          <w:szCs w:val="24"/>
        </w:rPr>
        <w:t>Спв</w:t>
      </w:r>
      <w:proofErr w:type="spellEnd"/>
      <w:r w:rsidRPr="00E2752B">
        <w:rPr>
          <w:rFonts w:ascii="Times New Roman" w:hAnsi="Times New Roman"/>
          <w:sz w:val="24"/>
          <w:szCs w:val="24"/>
        </w:rPr>
        <w:t xml:space="preserve">, </w:t>
      </w:r>
      <w:proofErr w:type="spellStart"/>
      <w:r w:rsidRPr="00E2752B">
        <w:rPr>
          <w:rFonts w:ascii="Times New Roman" w:hAnsi="Times New Roman"/>
          <w:sz w:val="24"/>
          <w:szCs w:val="24"/>
        </w:rPr>
        <w:t>СилВ</w:t>
      </w:r>
      <w:proofErr w:type="spellEnd"/>
      <w:r w:rsidRPr="00E2752B">
        <w:rPr>
          <w:rFonts w:ascii="Times New Roman" w:hAnsi="Times New Roman"/>
          <w:sz w:val="24"/>
          <w:szCs w:val="24"/>
        </w:rPr>
        <w:t xml:space="preserve"> – 2 суток; </w:t>
      </w:r>
      <w:proofErr w:type="spellStart"/>
      <w:r w:rsidRPr="00E2752B">
        <w:rPr>
          <w:rFonts w:ascii="Times New Roman" w:hAnsi="Times New Roman"/>
          <w:sz w:val="24"/>
          <w:szCs w:val="24"/>
        </w:rPr>
        <w:t>СкВ</w:t>
      </w:r>
      <w:proofErr w:type="spellEnd"/>
      <w:r w:rsidRPr="00E2752B">
        <w:rPr>
          <w:rFonts w:ascii="Times New Roman" w:hAnsi="Times New Roman"/>
          <w:sz w:val="24"/>
          <w:szCs w:val="24"/>
        </w:rPr>
        <w:t xml:space="preserve">, ОСК – 1 сутки; МБ -0,5 суток. При уменьшении нагрузки длительность восстановительных процессов пропорционально сокращается. В теории спортивной тренировки показано, что утомление имеет специфический характер и приводит к угнетению в основном тех сторон работоспособности, на которые было </w:t>
      </w:r>
      <w:proofErr w:type="gramStart"/>
      <w:r w:rsidRPr="00E2752B">
        <w:rPr>
          <w:rFonts w:ascii="Times New Roman" w:hAnsi="Times New Roman"/>
          <w:sz w:val="24"/>
          <w:szCs w:val="24"/>
        </w:rPr>
        <w:t>направлено  тренирующие</w:t>
      </w:r>
      <w:proofErr w:type="gramEnd"/>
      <w:r w:rsidRPr="00E2752B">
        <w:rPr>
          <w:rFonts w:ascii="Times New Roman" w:hAnsi="Times New Roman"/>
          <w:sz w:val="24"/>
          <w:szCs w:val="24"/>
        </w:rPr>
        <w:t xml:space="preserve"> воздействие. Это является основным фактором, определяющим последовательность чередования занятий.</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Ударные и развивающие занятия являются основными в микроцикле – они занимают 50-80% тренировочного времени, определяют величину тренировочного воздействия основной направленности, </w:t>
      </w:r>
      <w:proofErr w:type="gramStart"/>
      <w:r w:rsidRPr="00E2752B">
        <w:rPr>
          <w:rFonts w:ascii="Times New Roman" w:hAnsi="Times New Roman"/>
          <w:sz w:val="24"/>
          <w:szCs w:val="24"/>
        </w:rPr>
        <w:t>при  составлении</w:t>
      </w:r>
      <w:proofErr w:type="gramEnd"/>
      <w:r w:rsidRPr="00E2752B">
        <w:rPr>
          <w:rFonts w:ascii="Times New Roman" w:hAnsi="Times New Roman"/>
          <w:sz w:val="24"/>
          <w:szCs w:val="24"/>
        </w:rPr>
        <w:t xml:space="preserve"> схем микроциклов эти занятия распределяются в первую очередь. Их программы </w:t>
      </w:r>
      <w:proofErr w:type="gramStart"/>
      <w:r w:rsidRPr="00E2752B">
        <w:rPr>
          <w:rFonts w:ascii="Times New Roman" w:hAnsi="Times New Roman"/>
          <w:sz w:val="24"/>
          <w:szCs w:val="24"/>
        </w:rPr>
        <w:t>обязательно  выполняются</w:t>
      </w:r>
      <w:proofErr w:type="gramEnd"/>
      <w:r w:rsidRPr="00E2752B">
        <w:rPr>
          <w:rFonts w:ascii="Times New Roman" w:hAnsi="Times New Roman"/>
          <w:sz w:val="24"/>
          <w:szCs w:val="24"/>
        </w:rPr>
        <w:t xml:space="preserve"> в полном объеме. Проводятся они (особенно ударные), </w:t>
      </w:r>
      <w:proofErr w:type="gramStart"/>
      <w:r w:rsidRPr="00E2752B">
        <w:rPr>
          <w:rFonts w:ascii="Times New Roman" w:hAnsi="Times New Roman"/>
          <w:sz w:val="24"/>
          <w:szCs w:val="24"/>
        </w:rPr>
        <w:t>как  правило</w:t>
      </w:r>
      <w:proofErr w:type="gramEnd"/>
      <w:r w:rsidRPr="00E2752B">
        <w:rPr>
          <w:rFonts w:ascii="Times New Roman" w:hAnsi="Times New Roman"/>
          <w:sz w:val="24"/>
          <w:szCs w:val="24"/>
        </w:rPr>
        <w:t>, в виде  однонаправленных занятий с использованием разнообразных  средств (не менее 2 видов средств или методов).</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Поддерживающие, втягивающие и активизирующие занятия являются вспомогательными. Они предназначены для:</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r w:rsidRPr="00E2752B">
        <w:rPr>
          <w:rFonts w:ascii="Times New Roman" w:hAnsi="Times New Roman"/>
          <w:sz w:val="24"/>
          <w:szCs w:val="24"/>
        </w:rPr>
        <w:t xml:space="preserve">создания условий полноценного выполнения основных занятий этого и следующего микроциклов и </w:t>
      </w:r>
      <w:proofErr w:type="spellStart"/>
      <w:r w:rsidRPr="00E2752B">
        <w:rPr>
          <w:rFonts w:ascii="Times New Roman" w:hAnsi="Times New Roman"/>
          <w:sz w:val="24"/>
          <w:szCs w:val="24"/>
        </w:rPr>
        <w:t>мезоциклов</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r w:rsidRPr="00E2752B">
        <w:rPr>
          <w:rFonts w:ascii="Times New Roman" w:hAnsi="Times New Roman"/>
          <w:sz w:val="24"/>
          <w:szCs w:val="24"/>
        </w:rPr>
        <w:t xml:space="preserve">создания полного диапазона </w:t>
      </w:r>
      <w:proofErr w:type="gramStart"/>
      <w:r w:rsidRPr="00E2752B">
        <w:rPr>
          <w:rFonts w:ascii="Times New Roman" w:hAnsi="Times New Roman"/>
          <w:sz w:val="24"/>
          <w:szCs w:val="24"/>
        </w:rPr>
        <w:t>воздействия  на</w:t>
      </w:r>
      <w:proofErr w:type="gramEnd"/>
      <w:r w:rsidRPr="00E2752B">
        <w:rPr>
          <w:rFonts w:ascii="Times New Roman" w:hAnsi="Times New Roman"/>
          <w:sz w:val="24"/>
          <w:szCs w:val="24"/>
        </w:rPr>
        <w:t xml:space="preserve"> все системы организма (не менее 20% общего объема нагрузок </w:t>
      </w:r>
      <w:proofErr w:type="spellStart"/>
      <w:r w:rsidRPr="00E2752B">
        <w:rPr>
          <w:rFonts w:ascii="Times New Roman" w:hAnsi="Times New Roman"/>
          <w:sz w:val="24"/>
          <w:szCs w:val="24"/>
        </w:rPr>
        <w:t>МкЦ</w:t>
      </w:r>
      <w:proofErr w:type="spellEnd"/>
      <w:r w:rsidRPr="00E2752B">
        <w:rPr>
          <w:rFonts w:ascii="Times New Roman" w:hAnsi="Times New Roman"/>
          <w:sz w:val="24"/>
          <w:szCs w:val="24"/>
        </w:rPr>
        <w:t>);</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w:t>
      </w:r>
      <w:r w:rsidR="00EC653C">
        <w:rPr>
          <w:rFonts w:ascii="Times New Roman" w:hAnsi="Times New Roman"/>
          <w:sz w:val="24"/>
          <w:szCs w:val="24"/>
        </w:rPr>
        <w:t xml:space="preserve"> </w:t>
      </w:r>
      <w:proofErr w:type="gramStart"/>
      <w:r w:rsidRPr="00E2752B">
        <w:rPr>
          <w:rFonts w:ascii="Times New Roman" w:hAnsi="Times New Roman"/>
          <w:sz w:val="24"/>
          <w:szCs w:val="24"/>
        </w:rPr>
        <w:t>индивидуализации  величины</w:t>
      </w:r>
      <w:proofErr w:type="gramEnd"/>
      <w:r w:rsidRPr="00E2752B">
        <w:rPr>
          <w:rFonts w:ascii="Times New Roman" w:hAnsi="Times New Roman"/>
          <w:sz w:val="24"/>
          <w:szCs w:val="24"/>
        </w:rPr>
        <w:t xml:space="preserve"> тренировочных нагрузок (в диапазоне до +20% среднего объема) и их направленности.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Вспомогательные занятия, как правило, комплексной направленности на развитие не менее </w:t>
      </w:r>
      <w:proofErr w:type="gramStart"/>
      <w:r w:rsidRPr="00E2752B">
        <w:rPr>
          <w:rFonts w:ascii="Times New Roman" w:hAnsi="Times New Roman"/>
          <w:sz w:val="24"/>
          <w:szCs w:val="24"/>
        </w:rPr>
        <w:t>двух  качеств</w:t>
      </w:r>
      <w:proofErr w:type="gramEnd"/>
      <w:r w:rsidRPr="00E2752B">
        <w:rPr>
          <w:rFonts w:ascii="Times New Roman" w:hAnsi="Times New Roman"/>
          <w:sz w:val="24"/>
          <w:szCs w:val="24"/>
        </w:rPr>
        <w:t xml:space="preserve"> распределяются в зависимости от основных задач микроцикла.</w:t>
      </w:r>
    </w:p>
    <w:p w:rsidR="00725188" w:rsidRDefault="00725188" w:rsidP="00E2752B">
      <w:pPr>
        <w:spacing w:after="0" w:line="240" w:lineRule="auto"/>
        <w:ind w:firstLine="709"/>
        <w:jc w:val="both"/>
        <w:rPr>
          <w:rFonts w:ascii="Times New Roman" w:hAnsi="Times New Roman"/>
          <w:sz w:val="24"/>
          <w:szCs w:val="24"/>
        </w:rPr>
      </w:pPr>
    </w:p>
    <w:p w:rsidR="00EC653C" w:rsidRPr="00E2752B" w:rsidRDefault="00EC653C" w:rsidP="00E2752B">
      <w:pPr>
        <w:spacing w:after="0" w:line="240" w:lineRule="auto"/>
        <w:ind w:firstLine="709"/>
        <w:jc w:val="both"/>
        <w:rPr>
          <w:rFonts w:ascii="Times New Roman" w:hAnsi="Times New Roman"/>
          <w:sz w:val="24"/>
          <w:szCs w:val="24"/>
        </w:rPr>
      </w:pPr>
    </w:p>
    <w:p w:rsidR="00725188" w:rsidRDefault="00EC653C" w:rsidP="00EC653C">
      <w:pPr>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2.3.3. </w:t>
      </w:r>
      <w:r w:rsidR="00725188" w:rsidRPr="00E2752B">
        <w:rPr>
          <w:rFonts w:ascii="Times New Roman" w:hAnsi="Times New Roman"/>
          <w:b/>
          <w:sz w:val="24"/>
          <w:szCs w:val="24"/>
        </w:rPr>
        <w:t>РАСПРЕДЕЛЕНИЕ УЧЕБНО-ТРЕНИРОВОЧНОГО ВРЕМЕНИ ПО РАЗДЕЛАМ РАБОТЫ</w:t>
      </w:r>
    </w:p>
    <w:p w:rsidR="00EC653C" w:rsidRPr="00E2752B" w:rsidRDefault="00EC653C" w:rsidP="00EC653C">
      <w:pPr>
        <w:spacing w:after="0" w:line="240" w:lineRule="auto"/>
        <w:ind w:firstLine="709"/>
        <w:jc w:val="center"/>
        <w:rPr>
          <w:rFonts w:ascii="Times New Roman" w:hAnsi="Times New Roman"/>
          <w:b/>
          <w:sz w:val="24"/>
          <w:szCs w:val="24"/>
        </w:rPr>
      </w:pP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Расчет приводится в </w:t>
      </w:r>
      <w:r w:rsidR="00EC653C" w:rsidRPr="00E2752B">
        <w:rPr>
          <w:rFonts w:ascii="Times New Roman" w:hAnsi="Times New Roman"/>
          <w:sz w:val="24"/>
          <w:szCs w:val="24"/>
        </w:rPr>
        <w:t>академических часах</w:t>
      </w:r>
      <w:r w:rsidRPr="00E2752B">
        <w:rPr>
          <w:rFonts w:ascii="Times New Roman" w:hAnsi="Times New Roman"/>
          <w:sz w:val="24"/>
          <w:szCs w:val="24"/>
        </w:rPr>
        <w:t xml:space="preserve"> (45 мин) и охватывает 52 недели годичной подготовки. Организационно-методическая работа тренера проводится в объеме между академическими и астрологическими часами, т.е. 15 мин каждый час педагогической нагрузки.</w:t>
      </w:r>
    </w:p>
    <w:p w:rsidR="00725188" w:rsidRDefault="00725188" w:rsidP="00E2752B">
      <w:pPr>
        <w:spacing w:after="0" w:line="240" w:lineRule="auto"/>
        <w:ind w:firstLine="709"/>
        <w:jc w:val="both"/>
        <w:rPr>
          <w:rFonts w:ascii="Times New Roman" w:hAnsi="Times New Roman"/>
          <w:sz w:val="24"/>
          <w:szCs w:val="24"/>
        </w:rPr>
      </w:pPr>
    </w:p>
    <w:p w:rsidR="001D3E09" w:rsidRPr="00E2752B" w:rsidRDefault="001D3E09" w:rsidP="00E2752B">
      <w:pPr>
        <w:spacing w:after="0" w:line="240" w:lineRule="auto"/>
        <w:ind w:firstLine="709"/>
        <w:jc w:val="both"/>
        <w:rPr>
          <w:rFonts w:ascii="Times New Roman" w:hAnsi="Times New Roman"/>
          <w:sz w:val="24"/>
          <w:szCs w:val="24"/>
        </w:rPr>
      </w:pPr>
    </w:p>
    <w:p w:rsidR="00725188" w:rsidRPr="00E2752B" w:rsidRDefault="001D3E09" w:rsidP="00EC653C">
      <w:pPr>
        <w:spacing w:after="0" w:line="240" w:lineRule="auto"/>
        <w:ind w:firstLine="709"/>
        <w:jc w:val="center"/>
        <w:rPr>
          <w:rFonts w:ascii="Times New Roman" w:hAnsi="Times New Roman"/>
          <w:b/>
          <w:sz w:val="24"/>
          <w:szCs w:val="24"/>
        </w:rPr>
      </w:pPr>
      <w:r>
        <w:rPr>
          <w:rFonts w:ascii="Times New Roman" w:hAnsi="Times New Roman"/>
          <w:b/>
          <w:sz w:val="24"/>
          <w:szCs w:val="24"/>
        </w:rPr>
        <w:t xml:space="preserve">2.3.3.1. </w:t>
      </w:r>
      <w:r w:rsidR="00725188" w:rsidRPr="00E2752B">
        <w:rPr>
          <w:rFonts w:ascii="Times New Roman" w:hAnsi="Times New Roman"/>
          <w:b/>
          <w:sz w:val="24"/>
          <w:szCs w:val="24"/>
        </w:rPr>
        <w:t>ТРЕНИРОВКА В ГРУППАХ НАЧАЛЬНОЙ ПОДГОТОВКИ</w:t>
      </w:r>
    </w:p>
    <w:p w:rsidR="00725188" w:rsidRDefault="00725188" w:rsidP="00EC653C">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(ГНП)</w:t>
      </w:r>
    </w:p>
    <w:p w:rsidR="001D3E09" w:rsidRPr="00E2752B" w:rsidRDefault="001D3E09" w:rsidP="00EC653C">
      <w:pPr>
        <w:spacing w:after="0" w:line="240" w:lineRule="auto"/>
        <w:ind w:firstLine="709"/>
        <w:jc w:val="center"/>
        <w:rPr>
          <w:rFonts w:ascii="Times New Roman" w:hAnsi="Times New Roman"/>
          <w:b/>
          <w:sz w:val="24"/>
          <w:szCs w:val="24"/>
        </w:rPr>
      </w:pP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основу планирования годичного тренировочного цикла положено </w:t>
      </w:r>
      <w:proofErr w:type="spellStart"/>
      <w:r w:rsidRPr="00E2752B">
        <w:rPr>
          <w:rFonts w:ascii="Times New Roman" w:hAnsi="Times New Roman"/>
          <w:sz w:val="24"/>
          <w:szCs w:val="24"/>
        </w:rPr>
        <w:t>одноцикловое</w:t>
      </w:r>
      <w:proofErr w:type="spellEnd"/>
      <w:r w:rsidRPr="00E2752B">
        <w:rPr>
          <w:rFonts w:ascii="Times New Roman" w:hAnsi="Times New Roman"/>
          <w:sz w:val="24"/>
          <w:szCs w:val="24"/>
        </w:rPr>
        <w:t xml:space="preserve"> планирование.</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Переходный период (2-й,3=й год обучения)</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Примерные сроки периода – сентябрь.</w:t>
      </w:r>
    </w:p>
    <w:p w:rsidR="00725188" w:rsidRPr="00E2752B" w:rsidRDefault="00EC653C"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Основные цели</w:t>
      </w:r>
      <w:r w:rsidR="00725188" w:rsidRPr="00E2752B">
        <w:rPr>
          <w:rFonts w:ascii="Times New Roman" w:hAnsi="Times New Roman"/>
          <w:sz w:val="24"/>
          <w:szCs w:val="24"/>
        </w:rPr>
        <w:t xml:space="preserve"> подготовки: создание благоприятных предпосылок для учебно-тренировочной работы в периодах базовой и специальной подготовки.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Содержание работы: мероприятия по активному отдыху </w:t>
      </w:r>
      <w:r w:rsidR="00EC653C" w:rsidRPr="00E2752B">
        <w:rPr>
          <w:rFonts w:ascii="Times New Roman" w:hAnsi="Times New Roman"/>
          <w:sz w:val="24"/>
          <w:szCs w:val="24"/>
        </w:rPr>
        <w:t>с использованием</w:t>
      </w:r>
      <w:r w:rsidRPr="00E2752B">
        <w:rPr>
          <w:rFonts w:ascii="Times New Roman" w:hAnsi="Times New Roman"/>
          <w:sz w:val="24"/>
          <w:szCs w:val="24"/>
        </w:rPr>
        <w:t xml:space="preserve"> средств ОФП.</w:t>
      </w:r>
    </w:p>
    <w:p w:rsidR="00EC653C"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ab/>
      </w:r>
    </w:p>
    <w:p w:rsidR="00725188" w:rsidRPr="00E2752B" w:rsidRDefault="0072518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Подготовительный период</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Примерные сроки периода – октябрь – апрель.</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Основные цели подготовки: содействие гармоничному физическому развитию, повышение уровня двигательной активности, создание базы общей физической подготовки для эффективного обучения на открытой воде, укрепление здоровья.</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Основные задачи подготовки: комплектование групп, развитие основных физических качеств, повышение уровня мотивации к занятиям и уровня </w:t>
      </w:r>
      <w:proofErr w:type="spellStart"/>
      <w:r w:rsidRPr="00E2752B">
        <w:rPr>
          <w:rFonts w:ascii="Times New Roman" w:hAnsi="Times New Roman"/>
          <w:sz w:val="24"/>
          <w:szCs w:val="24"/>
        </w:rPr>
        <w:t>общефункциональной</w:t>
      </w:r>
      <w:proofErr w:type="spellEnd"/>
      <w:r w:rsidRPr="00E2752B">
        <w:rPr>
          <w:rFonts w:ascii="Times New Roman" w:hAnsi="Times New Roman"/>
          <w:sz w:val="24"/>
          <w:szCs w:val="24"/>
        </w:rPr>
        <w:t xml:space="preserve"> </w:t>
      </w:r>
      <w:r w:rsidR="00EC653C" w:rsidRPr="00E2752B">
        <w:rPr>
          <w:rFonts w:ascii="Times New Roman" w:hAnsi="Times New Roman"/>
          <w:sz w:val="24"/>
          <w:szCs w:val="24"/>
        </w:rPr>
        <w:t>подготовленности, ознакомление</w:t>
      </w:r>
      <w:r w:rsidRPr="00E2752B">
        <w:rPr>
          <w:rFonts w:ascii="Times New Roman" w:hAnsi="Times New Roman"/>
          <w:sz w:val="24"/>
          <w:szCs w:val="24"/>
        </w:rPr>
        <w:t xml:space="preserve"> с основами техники гребли, создание представления о режиме тренировки гребца.</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Содержание работы: набор, комплектование и доукомплектование группы, медосмотр и прием нормативов по плаванию, общая физическая </w:t>
      </w:r>
      <w:r w:rsidR="00EC653C" w:rsidRPr="00E2752B">
        <w:rPr>
          <w:rFonts w:ascii="Times New Roman" w:hAnsi="Times New Roman"/>
          <w:sz w:val="24"/>
          <w:szCs w:val="24"/>
        </w:rPr>
        <w:t>подготовка, изучение</w:t>
      </w:r>
      <w:r w:rsidRPr="00E2752B">
        <w:rPr>
          <w:rFonts w:ascii="Times New Roman" w:hAnsi="Times New Roman"/>
          <w:sz w:val="24"/>
          <w:szCs w:val="24"/>
        </w:rPr>
        <w:t xml:space="preserve"> основ техники гребли в гребном бассейне, на тренажерных устройствах, аппаратах, прием контрольных нормативов по </w:t>
      </w:r>
      <w:r w:rsidR="00EC653C" w:rsidRPr="00E2752B">
        <w:rPr>
          <w:rFonts w:ascii="Times New Roman" w:hAnsi="Times New Roman"/>
          <w:sz w:val="24"/>
          <w:szCs w:val="24"/>
        </w:rPr>
        <w:t>физической подготовленности</w:t>
      </w:r>
      <w:r w:rsidRPr="00E2752B">
        <w:rPr>
          <w:rFonts w:ascii="Times New Roman" w:hAnsi="Times New Roman"/>
          <w:sz w:val="24"/>
          <w:szCs w:val="24"/>
        </w:rPr>
        <w:t xml:space="preserve"> и приемно-переводным нормативам.</w:t>
      </w:r>
    </w:p>
    <w:p w:rsidR="00EC653C" w:rsidRDefault="00EC653C" w:rsidP="00E2752B">
      <w:pPr>
        <w:spacing w:after="0" w:line="240" w:lineRule="auto"/>
        <w:ind w:firstLine="709"/>
        <w:jc w:val="both"/>
        <w:rPr>
          <w:rFonts w:ascii="Times New Roman" w:hAnsi="Times New Roman"/>
          <w:b/>
          <w:sz w:val="24"/>
          <w:szCs w:val="24"/>
        </w:rPr>
      </w:pPr>
    </w:p>
    <w:p w:rsidR="00725188" w:rsidRPr="00E2752B" w:rsidRDefault="0072518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Соревновательный период</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Примерные сроки периода – май – август.</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Основные </w:t>
      </w:r>
      <w:r w:rsidR="00EC653C" w:rsidRPr="00E2752B">
        <w:rPr>
          <w:rFonts w:ascii="Times New Roman" w:hAnsi="Times New Roman"/>
          <w:sz w:val="24"/>
          <w:szCs w:val="24"/>
        </w:rPr>
        <w:t>цели подготовки</w:t>
      </w:r>
      <w:r w:rsidRPr="00E2752B">
        <w:rPr>
          <w:rFonts w:ascii="Times New Roman" w:hAnsi="Times New Roman"/>
          <w:sz w:val="24"/>
          <w:szCs w:val="24"/>
        </w:rPr>
        <w:t>: успешное завершение первоначальной специальной подготовки, выбор вида гребли.</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Основные задачи: стабилизация состава группы, овладение основами техники гребли на воде, формирование специфических ощущений, содействие гармоничному физическому развитию, подготовка к участию </w:t>
      </w:r>
      <w:r w:rsidR="00EC653C" w:rsidRPr="00E2752B">
        <w:rPr>
          <w:rFonts w:ascii="Times New Roman" w:hAnsi="Times New Roman"/>
          <w:sz w:val="24"/>
          <w:szCs w:val="24"/>
        </w:rPr>
        <w:t>в соревнованиях</w:t>
      </w:r>
      <w:r w:rsidRPr="00E2752B">
        <w:rPr>
          <w:rFonts w:ascii="Times New Roman" w:hAnsi="Times New Roman"/>
          <w:sz w:val="24"/>
          <w:szCs w:val="24"/>
        </w:rPr>
        <w:t xml:space="preserve"> по </w:t>
      </w:r>
      <w:r w:rsidR="00EC653C" w:rsidRPr="00E2752B">
        <w:rPr>
          <w:rFonts w:ascii="Times New Roman" w:hAnsi="Times New Roman"/>
          <w:sz w:val="24"/>
          <w:szCs w:val="24"/>
        </w:rPr>
        <w:t>ОФП, развитие</w:t>
      </w:r>
      <w:r w:rsidRPr="00E2752B">
        <w:rPr>
          <w:rFonts w:ascii="Times New Roman" w:hAnsi="Times New Roman"/>
          <w:sz w:val="24"/>
          <w:szCs w:val="24"/>
        </w:rPr>
        <w:t xml:space="preserve"> специальной выносливости, подготовка к сдаче переводных нормативов.</w:t>
      </w:r>
    </w:p>
    <w:p w:rsidR="00725188" w:rsidRPr="00E2752B" w:rsidRDefault="0072518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Содержание работы: доукомплектование групп, общая физическая подготовка, из</w:t>
      </w:r>
      <w:r w:rsidR="00EC653C">
        <w:rPr>
          <w:rFonts w:ascii="Times New Roman" w:hAnsi="Times New Roman"/>
          <w:sz w:val="24"/>
          <w:szCs w:val="24"/>
        </w:rPr>
        <w:t>учение техники гребли в лодке (</w:t>
      </w:r>
      <w:r w:rsidRPr="00E2752B">
        <w:rPr>
          <w:rFonts w:ascii="Times New Roman" w:hAnsi="Times New Roman"/>
          <w:sz w:val="24"/>
          <w:szCs w:val="24"/>
        </w:rPr>
        <w:t xml:space="preserve">гребка в целом, </w:t>
      </w:r>
      <w:r w:rsidR="00EC653C" w:rsidRPr="00E2752B">
        <w:rPr>
          <w:rFonts w:ascii="Times New Roman" w:hAnsi="Times New Roman"/>
          <w:sz w:val="24"/>
          <w:szCs w:val="24"/>
        </w:rPr>
        <w:t>его элементов</w:t>
      </w:r>
      <w:r w:rsidRPr="00E2752B">
        <w:rPr>
          <w:rFonts w:ascii="Times New Roman" w:hAnsi="Times New Roman"/>
          <w:sz w:val="24"/>
          <w:szCs w:val="24"/>
        </w:rPr>
        <w:t>, темпа и ритма гребли, управление лодкой); проведение соревнований по ОФП и СФП, сдача контрольно-</w:t>
      </w:r>
      <w:r w:rsidR="00EC653C" w:rsidRPr="00E2752B">
        <w:rPr>
          <w:rFonts w:ascii="Times New Roman" w:hAnsi="Times New Roman"/>
          <w:sz w:val="24"/>
          <w:szCs w:val="24"/>
        </w:rPr>
        <w:t>переводных нормативов</w:t>
      </w:r>
      <w:r w:rsidRPr="00E2752B">
        <w:rPr>
          <w:rFonts w:ascii="Times New Roman" w:hAnsi="Times New Roman"/>
          <w:sz w:val="24"/>
          <w:szCs w:val="24"/>
        </w:rPr>
        <w:t>.</w:t>
      </w:r>
    </w:p>
    <w:p w:rsidR="00EC653C" w:rsidRDefault="00EC653C" w:rsidP="00E2752B">
      <w:pPr>
        <w:spacing w:after="0" w:line="240" w:lineRule="auto"/>
        <w:ind w:firstLine="709"/>
        <w:jc w:val="both"/>
        <w:rPr>
          <w:rFonts w:ascii="Times New Roman" w:hAnsi="Times New Roman"/>
          <w:b/>
          <w:sz w:val="24"/>
          <w:szCs w:val="24"/>
        </w:rPr>
      </w:pPr>
    </w:p>
    <w:p w:rsidR="001D3E09" w:rsidRDefault="001D3E09" w:rsidP="00E2752B">
      <w:pPr>
        <w:spacing w:after="0" w:line="240" w:lineRule="auto"/>
        <w:ind w:firstLine="709"/>
        <w:jc w:val="both"/>
        <w:rPr>
          <w:rFonts w:ascii="Times New Roman" w:hAnsi="Times New Roman"/>
          <w:b/>
          <w:sz w:val="24"/>
          <w:szCs w:val="24"/>
        </w:rPr>
      </w:pPr>
    </w:p>
    <w:p w:rsidR="00725188" w:rsidRDefault="00725188" w:rsidP="00EC653C">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СХЕМА РАСПРЕДЕЛЕНИЯ НАПРА</w:t>
      </w:r>
      <w:r w:rsidR="00EC653C">
        <w:rPr>
          <w:rFonts w:ascii="Times New Roman" w:hAnsi="Times New Roman"/>
          <w:b/>
          <w:sz w:val="24"/>
          <w:szCs w:val="24"/>
        </w:rPr>
        <w:t>ВЛЕННОСТИ ЗАНЯТИЙ В МИКРОЦИКЛАХ</w:t>
      </w:r>
    </w:p>
    <w:p w:rsidR="00EC653C" w:rsidRPr="00E2752B" w:rsidRDefault="00EC653C" w:rsidP="00D161ED">
      <w:pPr>
        <w:spacing w:after="0" w:line="240" w:lineRule="auto"/>
        <w:jc w:val="center"/>
        <w:rPr>
          <w:rFonts w:ascii="Times New Roman" w:hAnsi="Times New Roman"/>
          <w:b/>
          <w:sz w:val="24"/>
          <w:szCs w:val="24"/>
        </w:rPr>
      </w:pPr>
    </w:p>
    <w:tbl>
      <w:tblPr>
        <w:tblStyle w:val="af1"/>
        <w:tblW w:w="9747" w:type="dxa"/>
        <w:tblLook w:val="04A0" w:firstRow="1" w:lastRow="0" w:firstColumn="1" w:lastColumn="0" w:noHBand="0" w:noVBand="1"/>
      </w:tblPr>
      <w:tblGrid>
        <w:gridCol w:w="1951"/>
        <w:gridCol w:w="2552"/>
        <w:gridCol w:w="2652"/>
        <w:gridCol w:w="23"/>
        <w:gridCol w:w="2569"/>
      </w:tblGrid>
      <w:tr w:rsidR="00725188" w:rsidRPr="00E2752B" w:rsidTr="00D161ED">
        <w:tc>
          <w:tcPr>
            <w:tcW w:w="1951" w:type="dxa"/>
            <w:vAlign w:val="center"/>
          </w:tcPr>
          <w:p w:rsidR="00725188" w:rsidRPr="00C1431F" w:rsidRDefault="00725188" w:rsidP="00D161ED">
            <w:pPr>
              <w:spacing w:after="0" w:line="240" w:lineRule="auto"/>
              <w:jc w:val="center"/>
              <w:rPr>
                <w:rFonts w:ascii="Times New Roman" w:hAnsi="Times New Roman"/>
                <w:b/>
                <w:sz w:val="20"/>
                <w:szCs w:val="20"/>
              </w:rPr>
            </w:pPr>
            <w:r w:rsidRPr="00C1431F">
              <w:rPr>
                <w:rFonts w:ascii="Times New Roman" w:hAnsi="Times New Roman"/>
                <w:b/>
                <w:sz w:val="20"/>
                <w:szCs w:val="20"/>
              </w:rPr>
              <w:t>Дни недели</w:t>
            </w:r>
          </w:p>
        </w:tc>
        <w:tc>
          <w:tcPr>
            <w:tcW w:w="2552" w:type="dxa"/>
            <w:vAlign w:val="center"/>
          </w:tcPr>
          <w:p w:rsidR="00725188" w:rsidRPr="00C1431F" w:rsidRDefault="00D161ED" w:rsidP="00D161ED">
            <w:pPr>
              <w:spacing w:after="0" w:line="240" w:lineRule="auto"/>
              <w:jc w:val="center"/>
              <w:rPr>
                <w:rFonts w:ascii="Times New Roman" w:hAnsi="Times New Roman"/>
                <w:b/>
                <w:sz w:val="20"/>
                <w:szCs w:val="20"/>
              </w:rPr>
            </w:pPr>
            <w:proofErr w:type="spellStart"/>
            <w:r w:rsidRPr="00C1431F">
              <w:rPr>
                <w:rFonts w:ascii="Times New Roman" w:hAnsi="Times New Roman"/>
                <w:b/>
                <w:sz w:val="20"/>
                <w:szCs w:val="20"/>
              </w:rPr>
              <w:t>Общеподгото</w:t>
            </w:r>
            <w:r w:rsidR="00725188" w:rsidRPr="00C1431F">
              <w:rPr>
                <w:rFonts w:ascii="Times New Roman" w:hAnsi="Times New Roman"/>
                <w:b/>
                <w:sz w:val="20"/>
                <w:szCs w:val="20"/>
              </w:rPr>
              <w:t>вительный</w:t>
            </w:r>
            <w:proofErr w:type="spellEnd"/>
            <w:r w:rsidR="00725188" w:rsidRPr="00C1431F">
              <w:rPr>
                <w:rFonts w:ascii="Times New Roman" w:hAnsi="Times New Roman"/>
                <w:b/>
                <w:sz w:val="20"/>
                <w:szCs w:val="20"/>
              </w:rPr>
              <w:t xml:space="preserve"> период</w:t>
            </w:r>
          </w:p>
        </w:tc>
        <w:tc>
          <w:tcPr>
            <w:tcW w:w="2675" w:type="dxa"/>
            <w:gridSpan w:val="2"/>
            <w:vAlign w:val="center"/>
          </w:tcPr>
          <w:p w:rsidR="00725188" w:rsidRPr="00C1431F" w:rsidRDefault="00725188" w:rsidP="00D161ED">
            <w:pPr>
              <w:spacing w:after="0" w:line="240" w:lineRule="auto"/>
              <w:jc w:val="center"/>
              <w:rPr>
                <w:rFonts w:ascii="Times New Roman" w:hAnsi="Times New Roman"/>
                <w:b/>
                <w:sz w:val="20"/>
                <w:szCs w:val="20"/>
              </w:rPr>
            </w:pPr>
            <w:r w:rsidRPr="00C1431F">
              <w:rPr>
                <w:rFonts w:ascii="Times New Roman" w:hAnsi="Times New Roman"/>
                <w:b/>
                <w:sz w:val="20"/>
                <w:szCs w:val="20"/>
              </w:rPr>
              <w:t>Специально-подготовительный период</w:t>
            </w:r>
          </w:p>
        </w:tc>
        <w:tc>
          <w:tcPr>
            <w:tcW w:w="2569" w:type="dxa"/>
            <w:vAlign w:val="center"/>
          </w:tcPr>
          <w:p w:rsidR="00725188" w:rsidRPr="00C1431F" w:rsidRDefault="00725188" w:rsidP="00D161ED">
            <w:pPr>
              <w:spacing w:after="0" w:line="240" w:lineRule="auto"/>
              <w:jc w:val="center"/>
              <w:rPr>
                <w:rFonts w:ascii="Times New Roman" w:hAnsi="Times New Roman"/>
                <w:b/>
                <w:sz w:val="20"/>
                <w:szCs w:val="20"/>
              </w:rPr>
            </w:pPr>
            <w:r w:rsidRPr="00C1431F">
              <w:rPr>
                <w:rFonts w:ascii="Times New Roman" w:hAnsi="Times New Roman"/>
                <w:b/>
                <w:sz w:val="20"/>
                <w:szCs w:val="20"/>
              </w:rPr>
              <w:t>Соревновательный период</w:t>
            </w:r>
          </w:p>
        </w:tc>
      </w:tr>
      <w:tr w:rsidR="00725188" w:rsidRPr="00E2752B" w:rsidTr="00D161ED">
        <w:trPr>
          <w:trHeight w:val="447"/>
        </w:trPr>
        <w:tc>
          <w:tcPr>
            <w:tcW w:w="9747" w:type="dxa"/>
            <w:gridSpan w:val="5"/>
            <w:vAlign w:val="center"/>
          </w:tcPr>
          <w:p w:rsidR="00725188" w:rsidRPr="00C1431F" w:rsidRDefault="00D161ED" w:rsidP="00D161ED">
            <w:pPr>
              <w:tabs>
                <w:tab w:val="left" w:pos="3990"/>
              </w:tabs>
              <w:spacing w:after="0" w:line="240" w:lineRule="auto"/>
              <w:jc w:val="center"/>
              <w:rPr>
                <w:rFonts w:ascii="Times New Roman" w:hAnsi="Times New Roman"/>
                <w:b/>
                <w:sz w:val="20"/>
                <w:szCs w:val="20"/>
              </w:rPr>
            </w:pPr>
            <w:r w:rsidRPr="00C1431F">
              <w:rPr>
                <w:rFonts w:ascii="Times New Roman" w:hAnsi="Times New Roman"/>
                <w:b/>
                <w:sz w:val="20"/>
                <w:szCs w:val="20"/>
              </w:rPr>
              <w:t>При четырех</w:t>
            </w:r>
            <w:r w:rsidR="00725188" w:rsidRPr="00C1431F">
              <w:rPr>
                <w:rFonts w:ascii="Times New Roman" w:hAnsi="Times New Roman"/>
                <w:b/>
                <w:sz w:val="20"/>
                <w:szCs w:val="20"/>
              </w:rPr>
              <w:t>разовых занятиях в неделю</w:t>
            </w:r>
          </w:p>
        </w:tc>
      </w:tr>
      <w:tr w:rsidR="00725188" w:rsidRPr="00E2752B" w:rsidTr="00D161ED">
        <w:tc>
          <w:tcPr>
            <w:tcW w:w="1951" w:type="dxa"/>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Вторник</w:t>
            </w:r>
          </w:p>
        </w:tc>
        <w:tc>
          <w:tcPr>
            <w:tcW w:w="2552"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МС+ССК- 60%</w:t>
            </w:r>
          </w:p>
        </w:tc>
        <w:tc>
          <w:tcPr>
            <w:tcW w:w="2675" w:type="dxa"/>
            <w:gridSpan w:val="2"/>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МС+ССК – 60%</w:t>
            </w:r>
          </w:p>
        </w:tc>
        <w:tc>
          <w:tcPr>
            <w:tcW w:w="2569"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МС +ССК – 60%</w:t>
            </w:r>
          </w:p>
        </w:tc>
      </w:tr>
      <w:tr w:rsidR="00725188" w:rsidRPr="00E2752B" w:rsidTr="00D161ED">
        <w:tc>
          <w:tcPr>
            <w:tcW w:w="1951" w:type="dxa"/>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Среда</w:t>
            </w:r>
          </w:p>
        </w:tc>
        <w:tc>
          <w:tcPr>
            <w:tcW w:w="2552"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675" w:type="dxa"/>
            <w:gridSpan w:val="2"/>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569"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r>
      <w:tr w:rsidR="00725188" w:rsidRPr="00E2752B" w:rsidTr="00D161ED">
        <w:tc>
          <w:tcPr>
            <w:tcW w:w="1951" w:type="dxa"/>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Четверг</w:t>
            </w:r>
          </w:p>
        </w:tc>
        <w:tc>
          <w:tcPr>
            <w:tcW w:w="2552" w:type="dxa"/>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СилВ+ОВ</w:t>
            </w:r>
            <w:proofErr w:type="spellEnd"/>
            <w:r w:rsidRPr="00C1431F">
              <w:rPr>
                <w:rFonts w:ascii="Times New Roman" w:hAnsi="Times New Roman"/>
                <w:sz w:val="20"/>
                <w:szCs w:val="20"/>
              </w:rPr>
              <w:t xml:space="preserve"> – 80%</w:t>
            </w:r>
          </w:p>
        </w:tc>
        <w:tc>
          <w:tcPr>
            <w:tcW w:w="2675" w:type="dxa"/>
            <w:gridSpan w:val="2"/>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СкВ+ОВ</w:t>
            </w:r>
            <w:proofErr w:type="spellEnd"/>
            <w:r w:rsidRPr="00C1431F">
              <w:rPr>
                <w:rFonts w:ascii="Times New Roman" w:hAnsi="Times New Roman"/>
                <w:sz w:val="20"/>
                <w:szCs w:val="20"/>
              </w:rPr>
              <w:t xml:space="preserve"> -8-%</w:t>
            </w:r>
          </w:p>
        </w:tc>
        <w:tc>
          <w:tcPr>
            <w:tcW w:w="2569" w:type="dxa"/>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СпВ</w:t>
            </w:r>
            <w:proofErr w:type="spellEnd"/>
            <w:r w:rsidRPr="00C1431F">
              <w:rPr>
                <w:rFonts w:ascii="Times New Roman" w:hAnsi="Times New Roman"/>
                <w:sz w:val="20"/>
                <w:szCs w:val="20"/>
              </w:rPr>
              <w:t xml:space="preserve"> – 80%</w:t>
            </w:r>
          </w:p>
        </w:tc>
      </w:tr>
      <w:tr w:rsidR="00725188" w:rsidRPr="00E2752B" w:rsidTr="00D161ED">
        <w:tc>
          <w:tcPr>
            <w:tcW w:w="1951" w:type="dxa"/>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Пятница</w:t>
            </w:r>
          </w:p>
        </w:tc>
        <w:tc>
          <w:tcPr>
            <w:tcW w:w="2552"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675" w:type="dxa"/>
            <w:gridSpan w:val="2"/>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569"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r>
      <w:tr w:rsidR="00725188" w:rsidRPr="00E2752B" w:rsidTr="00D161ED">
        <w:tc>
          <w:tcPr>
            <w:tcW w:w="1951" w:type="dxa"/>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Суббота</w:t>
            </w:r>
          </w:p>
        </w:tc>
        <w:tc>
          <w:tcPr>
            <w:tcW w:w="2552" w:type="dxa"/>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ОФП+СпВ</w:t>
            </w:r>
            <w:proofErr w:type="spellEnd"/>
            <w:r w:rsidRPr="00C1431F">
              <w:rPr>
                <w:rFonts w:ascii="Times New Roman" w:hAnsi="Times New Roman"/>
                <w:sz w:val="20"/>
                <w:szCs w:val="20"/>
              </w:rPr>
              <w:t xml:space="preserve"> -60%</w:t>
            </w:r>
          </w:p>
        </w:tc>
        <w:tc>
          <w:tcPr>
            <w:tcW w:w="2675" w:type="dxa"/>
            <w:gridSpan w:val="2"/>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ОФП+СкВ</w:t>
            </w:r>
            <w:proofErr w:type="spellEnd"/>
            <w:r w:rsidRPr="00C1431F">
              <w:rPr>
                <w:rFonts w:ascii="Times New Roman" w:hAnsi="Times New Roman"/>
                <w:sz w:val="20"/>
                <w:szCs w:val="20"/>
              </w:rPr>
              <w:t xml:space="preserve"> – 60%</w:t>
            </w:r>
          </w:p>
        </w:tc>
        <w:tc>
          <w:tcPr>
            <w:tcW w:w="2569" w:type="dxa"/>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СкВ</w:t>
            </w:r>
            <w:proofErr w:type="spellEnd"/>
            <w:r w:rsidRPr="00C1431F">
              <w:rPr>
                <w:rFonts w:ascii="Times New Roman" w:hAnsi="Times New Roman"/>
                <w:sz w:val="20"/>
                <w:szCs w:val="20"/>
              </w:rPr>
              <w:t xml:space="preserve"> +ОФП – 60%</w:t>
            </w:r>
          </w:p>
        </w:tc>
      </w:tr>
      <w:tr w:rsidR="00725188" w:rsidRPr="00E2752B" w:rsidTr="00D161ED">
        <w:tc>
          <w:tcPr>
            <w:tcW w:w="1951" w:type="dxa"/>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Воскресенье</w:t>
            </w:r>
          </w:p>
        </w:tc>
        <w:tc>
          <w:tcPr>
            <w:tcW w:w="2552" w:type="dxa"/>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СкВ+ОВ</w:t>
            </w:r>
            <w:proofErr w:type="spellEnd"/>
            <w:r w:rsidRPr="00C1431F">
              <w:rPr>
                <w:rFonts w:ascii="Times New Roman" w:hAnsi="Times New Roman"/>
                <w:sz w:val="20"/>
                <w:szCs w:val="20"/>
              </w:rPr>
              <w:t xml:space="preserve"> – 80%</w:t>
            </w:r>
          </w:p>
        </w:tc>
        <w:tc>
          <w:tcPr>
            <w:tcW w:w="2675" w:type="dxa"/>
            <w:gridSpan w:val="2"/>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СпВ+ОВ</w:t>
            </w:r>
            <w:proofErr w:type="spellEnd"/>
            <w:r w:rsidRPr="00C1431F">
              <w:rPr>
                <w:rFonts w:ascii="Times New Roman" w:hAnsi="Times New Roman"/>
                <w:sz w:val="20"/>
                <w:szCs w:val="20"/>
              </w:rPr>
              <w:t xml:space="preserve"> -80%</w:t>
            </w:r>
          </w:p>
        </w:tc>
        <w:tc>
          <w:tcPr>
            <w:tcW w:w="2569" w:type="dxa"/>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СпВ+ОВ</w:t>
            </w:r>
            <w:proofErr w:type="spellEnd"/>
          </w:p>
        </w:tc>
      </w:tr>
      <w:tr w:rsidR="00725188" w:rsidRPr="00E2752B" w:rsidTr="00D161ED">
        <w:tc>
          <w:tcPr>
            <w:tcW w:w="1951" w:type="dxa"/>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Понедельник</w:t>
            </w:r>
          </w:p>
        </w:tc>
        <w:tc>
          <w:tcPr>
            <w:tcW w:w="2552"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675" w:type="dxa"/>
            <w:gridSpan w:val="2"/>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569" w:type="dxa"/>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r>
      <w:tr w:rsidR="00725188" w:rsidRPr="00E2752B" w:rsidTr="00D161ED">
        <w:trPr>
          <w:trHeight w:val="539"/>
        </w:trPr>
        <w:tc>
          <w:tcPr>
            <w:tcW w:w="9747" w:type="dxa"/>
            <w:gridSpan w:val="5"/>
            <w:vAlign w:val="center"/>
          </w:tcPr>
          <w:p w:rsidR="00725188" w:rsidRPr="00C1431F" w:rsidRDefault="00725188" w:rsidP="00D161ED">
            <w:pPr>
              <w:spacing w:after="0" w:line="240" w:lineRule="auto"/>
              <w:jc w:val="center"/>
              <w:rPr>
                <w:rFonts w:ascii="Times New Roman" w:hAnsi="Times New Roman"/>
                <w:b/>
                <w:sz w:val="20"/>
                <w:szCs w:val="20"/>
              </w:rPr>
            </w:pPr>
            <w:r w:rsidRPr="00C1431F">
              <w:rPr>
                <w:rFonts w:ascii="Times New Roman" w:hAnsi="Times New Roman"/>
                <w:b/>
                <w:sz w:val="20"/>
                <w:szCs w:val="20"/>
              </w:rPr>
              <w:t>В условиях спортивного лагеря</w:t>
            </w:r>
          </w:p>
        </w:tc>
      </w:tr>
      <w:tr w:rsidR="00725188" w:rsidRPr="00E2752B" w:rsidTr="00D161ED">
        <w:tc>
          <w:tcPr>
            <w:tcW w:w="1951" w:type="dxa"/>
            <w:tcBorders>
              <w:right w:val="single" w:sz="4" w:space="0" w:color="auto"/>
            </w:tcBorders>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Вторник</w:t>
            </w:r>
          </w:p>
        </w:tc>
        <w:tc>
          <w:tcPr>
            <w:tcW w:w="25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МС+ССК – 60%</w:t>
            </w:r>
          </w:p>
        </w:tc>
        <w:tc>
          <w:tcPr>
            <w:tcW w:w="26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МС+ССК – 60%</w:t>
            </w:r>
          </w:p>
        </w:tc>
        <w:tc>
          <w:tcPr>
            <w:tcW w:w="2592" w:type="dxa"/>
            <w:gridSpan w:val="2"/>
            <w:tcBorders>
              <w:lef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МС+ССК – 60%</w:t>
            </w:r>
          </w:p>
        </w:tc>
      </w:tr>
      <w:tr w:rsidR="00725188" w:rsidRPr="00E2752B" w:rsidTr="00D161ED">
        <w:tc>
          <w:tcPr>
            <w:tcW w:w="1951" w:type="dxa"/>
            <w:tcBorders>
              <w:right w:val="single" w:sz="4" w:space="0" w:color="auto"/>
            </w:tcBorders>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Среда</w:t>
            </w:r>
          </w:p>
        </w:tc>
        <w:tc>
          <w:tcPr>
            <w:tcW w:w="25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СпВ+ОВ</w:t>
            </w:r>
            <w:proofErr w:type="spellEnd"/>
            <w:r w:rsidRPr="00C1431F">
              <w:rPr>
                <w:rFonts w:ascii="Times New Roman" w:hAnsi="Times New Roman"/>
                <w:sz w:val="20"/>
                <w:szCs w:val="20"/>
              </w:rPr>
              <w:t xml:space="preserve"> – 60%</w:t>
            </w:r>
          </w:p>
        </w:tc>
        <w:tc>
          <w:tcPr>
            <w:tcW w:w="26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СпВ+ОВ</w:t>
            </w:r>
            <w:proofErr w:type="spellEnd"/>
            <w:r w:rsidRPr="00C1431F">
              <w:rPr>
                <w:rFonts w:ascii="Times New Roman" w:hAnsi="Times New Roman"/>
                <w:sz w:val="20"/>
                <w:szCs w:val="20"/>
              </w:rPr>
              <w:t xml:space="preserve"> – 80%</w:t>
            </w:r>
          </w:p>
        </w:tc>
        <w:tc>
          <w:tcPr>
            <w:tcW w:w="2592" w:type="dxa"/>
            <w:gridSpan w:val="2"/>
            <w:tcBorders>
              <w:left w:val="single" w:sz="4" w:space="0" w:color="auto"/>
            </w:tcBorders>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СилВ</w:t>
            </w:r>
            <w:proofErr w:type="spellEnd"/>
            <w:r w:rsidRPr="00C1431F">
              <w:rPr>
                <w:rFonts w:ascii="Times New Roman" w:hAnsi="Times New Roman"/>
                <w:sz w:val="20"/>
                <w:szCs w:val="20"/>
              </w:rPr>
              <w:t xml:space="preserve"> – 80%</w:t>
            </w:r>
          </w:p>
        </w:tc>
      </w:tr>
      <w:tr w:rsidR="00725188" w:rsidRPr="00E2752B" w:rsidTr="00D161ED">
        <w:tc>
          <w:tcPr>
            <w:tcW w:w="1951" w:type="dxa"/>
            <w:tcBorders>
              <w:right w:val="single" w:sz="4" w:space="0" w:color="auto"/>
            </w:tcBorders>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Четверг</w:t>
            </w:r>
          </w:p>
        </w:tc>
        <w:tc>
          <w:tcPr>
            <w:tcW w:w="25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ОФП (гибкость, ловкость и др.) – 60%</w:t>
            </w:r>
          </w:p>
        </w:tc>
        <w:tc>
          <w:tcPr>
            <w:tcW w:w="26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ОФП (гибкость, ловкость и др.) – 60%</w:t>
            </w:r>
          </w:p>
        </w:tc>
        <w:tc>
          <w:tcPr>
            <w:tcW w:w="2592" w:type="dxa"/>
            <w:gridSpan w:val="2"/>
            <w:tcBorders>
              <w:lef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ОФП (гибкость, ловкость и др.) – 60%</w:t>
            </w:r>
          </w:p>
        </w:tc>
      </w:tr>
      <w:tr w:rsidR="00725188" w:rsidRPr="00E2752B" w:rsidTr="00D161ED">
        <w:tc>
          <w:tcPr>
            <w:tcW w:w="1951" w:type="dxa"/>
            <w:tcBorders>
              <w:right w:val="single" w:sz="4" w:space="0" w:color="auto"/>
            </w:tcBorders>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Пятница</w:t>
            </w:r>
          </w:p>
        </w:tc>
        <w:tc>
          <w:tcPr>
            <w:tcW w:w="25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СиВ+ОВ</w:t>
            </w:r>
            <w:proofErr w:type="spellEnd"/>
            <w:r w:rsidRPr="00C1431F">
              <w:rPr>
                <w:rFonts w:ascii="Times New Roman" w:hAnsi="Times New Roman"/>
                <w:sz w:val="20"/>
                <w:szCs w:val="20"/>
              </w:rPr>
              <w:t xml:space="preserve"> – 60%</w:t>
            </w:r>
          </w:p>
        </w:tc>
        <w:tc>
          <w:tcPr>
            <w:tcW w:w="26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СкВ+ОВ-60%</w:t>
            </w:r>
          </w:p>
        </w:tc>
        <w:tc>
          <w:tcPr>
            <w:tcW w:w="2592" w:type="dxa"/>
            <w:gridSpan w:val="2"/>
            <w:tcBorders>
              <w:lef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СкВ-60%</w:t>
            </w:r>
          </w:p>
        </w:tc>
      </w:tr>
      <w:tr w:rsidR="00725188" w:rsidRPr="00E2752B" w:rsidTr="00D161ED">
        <w:tc>
          <w:tcPr>
            <w:tcW w:w="1951" w:type="dxa"/>
            <w:tcBorders>
              <w:right w:val="single" w:sz="4" w:space="0" w:color="auto"/>
            </w:tcBorders>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Суббота</w:t>
            </w:r>
          </w:p>
        </w:tc>
        <w:tc>
          <w:tcPr>
            <w:tcW w:w="25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СпВ+ОВ</w:t>
            </w:r>
            <w:proofErr w:type="spellEnd"/>
            <w:r w:rsidRPr="00C1431F">
              <w:rPr>
                <w:rFonts w:ascii="Times New Roman" w:hAnsi="Times New Roman"/>
                <w:sz w:val="20"/>
                <w:szCs w:val="20"/>
              </w:rPr>
              <w:t xml:space="preserve"> -80%</w:t>
            </w:r>
          </w:p>
        </w:tc>
        <w:tc>
          <w:tcPr>
            <w:tcW w:w="26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proofErr w:type="spellStart"/>
            <w:r w:rsidRPr="00C1431F">
              <w:rPr>
                <w:rFonts w:ascii="Times New Roman" w:hAnsi="Times New Roman"/>
                <w:sz w:val="20"/>
                <w:szCs w:val="20"/>
              </w:rPr>
              <w:t>СилВ+СпВ</w:t>
            </w:r>
            <w:proofErr w:type="spellEnd"/>
          </w:p>
        </w:tc>
        <w:tc>
          <w:tcPr>
            <w:tcW w:w="2592" w:type="dxa"/>
            <w:gridSpan w:val="2"/>
            <w:tcBorders>
              <w:lef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СпВ-20%</w:t>
            </w:r>
          </w:p>
        </w:tc>
      </w:tr>
      <w:tr w:rsidR="00725188" w:rsidRPr="00E2752B" w:rsidTr="00D161ED">
        <w:tc>
          <w:tcPr>
            <w:tcW w:w="1951" w:type="dxa"/>
            <w:tcBorders>
              <w:right w:val="single" w:sz="4" w:space="0" w:color="auto"/>
            </w:tcBorders>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Воскресенье</w:t>
            </w:r>
          </w:p>
        </w:tc>
        <w:tc>
          <w:tcPr>
            <w:tcW w:w="25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ОВ-80%</w:t>
            </w:r>
          </w:p>
        </w:tc>
        <w:tc>
          <w:tcPr>
            <w:tcW w:w="26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ОВ-80%</w:t>
            </w:r>
          </w:p>
        </w:tc>
        <w:tc>
          <w:tcPr>
            <w:tcW w:w="2592" w:type="dxa"/>
            <w:gridSpan w:val="2"/>
            <w:tcBorders>
              <w:lef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ОВ-80%</w:t>
            </w:r>
          </w:p>
        </w:tc>
      </w:tr>
      <w:tr w:rsidR="00725188" w:rsidRPr="00E2752B" w:rsidTr="00D161ED">
        <w:tc>
          <w:tcPr>
            <w:tcW w:w="1951" w:type="dxa"/>
            <w:tcBorders>
              <w:right w:val="single" w:sz="4" w:space="0" w:color="auto"/>
            </w:tcBorders>
          </w:tcPr>
          <w:p w:rsidR="00725188" w:rsidRPr="00C1431F" w:rsidRDefault="00725188" w:rsidP="00D161ED">
            <w:pPr>
              <w:spacing w:after="0" w:line="240" w:lineRule="auto"/>
              <w:rPr>
                <w:rFonts w:ascii="Times New Roman" w:hAnsi="Times New Roman"/>
                <w:sz w:val="20"/>
                <w:szCs w:val="20"/>
              </w:rPr>
            </w:pPr>
            <w:r w:rsidRPr="00C1431F">
              <w:rPr>
                <w:rFonts w:ascii="Times New Roman" w:hAnsi="Times New Roman"/>
                <w:sz w:val="20"/>
                <w:szCs w:val="20"/>
              </w:rPr>
              <w:t>Понедельник</w:t>
            </w:r>
          </w:p>
        </w:tc>
        <w:tc>
          <w:tcPr>
            <w:tcW w:w="25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652" w:type="dxa"/>
            <w:tcBorders>
              <w:left w:val="single" w:sz="4" w:space="0" w:color="auto"/>
              <w:righ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c>
          <w:tcPr>
            <w:tcW w:w="2592" w:type="dxa"/>
            <w:gridSpan w:val="2"/>
            <w:tcBorders>
              <w:left w:val="single" w:sz="4" w:space="0" w:color="auto"/>
            </w:tcBorders>
          </w:tcPr>
          <w:p w:rsidR="00725188" w:rsidRPr="00C1431F" w:rsidRDefault="00725188" w:rsidP="00D161ED">
            <w:pPr>
              <w:spacing w:after="0" w:line="240" w:lineRule="auto"/>
              <w:jc w:val="center"/>
              <w:rPr>
                <w:rFonts w:ascii="Times New Roman" w:hAnsi="Times New Roman"/>
                <w:sz w:val="20"/>
                <w:szCs w:val="20"/>
              </w:rPr>
            </w:pPr>
            <w:r w:rsidRPr="00C1431F">
              <w:rPr>
                <w:rFonts w:ascii="Times New Roman" w:hAnsi="Times New Roman"/>
                <w:sz w:val="20"/>
                <w:szCs w:val="20"/>
              </w:rPr>
              <w:t>Выходной</w:t>
            </w:r>
          </w:p>
        </w:tc>
      </w:tr>
    </w:tbl>
    <w:p w:rsidR="00725188" w:rsidRDefault="00725188" w:rsidP="00D161ED">
      <w:pPr>
        <w:spacing w:after="0" w:line="240" w:lineRule="auto"/>
        <w:jc w:val="center"/>
        <w:rPr>
          <w:rFonts w:ascii="Times New Roman" w:hAnsi="Times New Roman"/>
          <w:sz w:val="24"/>
          <w:szCs w:val="24"/>
        </w:rPr>
      </w:pPr>
    </w:p>
    <w:p w:rsidR="001D3E09" w:rsidRDefault="001D3E09" w:rsidP="00D161ED">
      <w:pPr>
        <w:spacing w:after="0" w:line="240" w:lineRule="auto"/>
        <w:jc w:val="center"/>
        <w:rPr>
          <w:rFonts w:ascii="Times New Roman" w:hAnsi="Times New Roman"/>
          <w:sz w:val="24"/>
          <w:szCs w:val="24"/>
        </w:rPr>
      </w:pPr>
    </w:p>
    <w:p w:rsidR="00453D4B" w:rsidRDefault="00453D4B" w:rsidP="00D161ED">
      <w:pPr>
        <w:spacing w:after="0" w:line="240" w:lineRule="auto"/>
        <w:jc w:val="center"/>
        <w:rPr>
          <w:rFonts w:ascii="Times New Roman" w:hAnsi="Times New Roman"/>
          <w:sz w:val="24"/>
          <w:szCs w:val="24"/>
        </w:rPr>
      </w:pPr>
    </w:p>
    <w:p w:rsidR="00453D4B" w:rsidRDefault="00453D4B" w:rsidP="00D161ED">
      <w:pPr>
        <w:spacing w:after="0" w:line="240" w:lineRule="auto"/>
        <w:jc w:val="center"/>
        <w:rPr>
          <w:rFonts w:ascii="Times New Roman" w:hAnsi="Times New Roman"/>
          <w:sz w:val="24"/>
          <w:szCs w:val="24"/>
        </w:rPr>
      </w:pPr>
    </w:p>
    <w:p w:rsidR="00453D4B" w:rsidRDefault="00453D4B" w:rsidP="00D161ED">
      <w:pPr>
        <w:spacing w:after="0" w:line="240" w:lineRule="auto"/>
        <w:jc w:val="center"/>
        <w:rPr>
          <w:rFonts w:ascii="Times New Roman" w:hAnsi="Times New Roman"/>
          <w:sz w:val="24"/>
          <w:szCs w:val="24"/>
        </w:rPr>
      </w:pPr>
    </w:p>
    <w:p w:rsidR="00453D4B" w:rsidRDefault="00453D4B" w:rsidP="00D161ED">
      <w:pPr>
        <w:spacing w:after="0" w:line="240" w:lineRule="auto"/>
        <w:jc w:val="center"/>
        <w:rPr>
          <w:rFonts w:ascii="Times New Roman" w:hAnsi="Times New Roman"/>
          <w:sz w:val="24"/>
          <w:szCs w:val="24"/>
        </w:rPr>
      </w:pPr>
    </w:p>
    <w:p w:rsidR="00453D4B" w:rsidRDefault="00453D4B" w:rsidP="00D161ED">
      <w:pPr>
        <w:spacing w:after="0" w:line="240" w:lineRule="auto"/>
        <w:jc w:val="center"/>
        <w:rPr>
          <w:rFonts w:ascii="Times New Roman" w:hAnsi="Times New Roman"/>
          <w:sz w:val="24"/>
          <w:szCs w:val="24"/>
        </w:rPr>
      </w:pPr>
    </w:p>
    <w:p w:rsidR="00453D4B" w:rsidRDefault="00453D4B" w:rsidP="00D161ED">
      <w:pPr>
        <w:spacing w:after="0" w:line="240" w:lineRule="auto"/>
        <w:jc w:val="center"/>
        <w:rPr>
          <w:rFonts w:ascii="Times New Roman" w:hAnsi="Times New Roman"/>
          <w:sz w:val="24"/>
          <w:szCs w:val="24"/>
        </w:rPr>
      </w:pPr>
    </w:p>
    <w:p w:rsidR="00453D4B" w:rsidRPr="00E2752B" w:rsidRDefault="00453D4B" w:rsidP="00D161ED">
      <w:pPr>
        <w:spacing w:after="0" w:line="240" w:lineRule="auto"/>
        <w:jc w:val="center"/>
        <w:rPr>
          <w:rFonts w:ascii="Times New Roman" w:hAnsi="Times New Roman"/>
          <w:sz w:val="24"/>
          <w:szCs w:val="24"/>
        </w:rPr>
      </w:pPr>
    </w:p>
    <w:p w:rsidR="00725188" w:rsidRPr="00E2752B" w:rsidRDefault="001D3E09" w:rsidP="001D3E09">
      <w:pPr>
        <w:tabs>
          <w:tab w:val="left" w:pos="3795"/>
        </w:tabs>
        <w:spacing w:after="0" w:line="240" w:lineRule="auto"/>
        <w:ind w:firstLine="709"/>
        <w:jc w:val="center"/>
        <w:rPr>
          <w:rFonts w:ascii="Times New Roman" w:hAnsi="Times New Roman"/>
          <w:b/>
          <w:sz w:val="24"/>
          <w:szCs w:val="24"/>
        </w:rPr>
      </w:pPr>
      <w:r>
        <w:rPr>
          <w:rFonts w:ascii="Times New Roman" w:hAnsi="Times New Roman"/>
          <w:b/>
          <w:sz w:val="24"/>
          <w:szCs w:val="24"/>
        </w:rPr>
        <w:lastRenderedPageBreak/>
        <w:t xml:space="preserve">2.3.3.2. </w:t>
      </w:r>
      <w:r w:rsidR="00725188" w:rsidRPr="00E2752B">
        <w:rPr>
          <w:rFonts w:ascii="Times New Roman" w:hAnsi="Times New Roman"/>
          <w:b/>
          <w:sz w:val="24"/>
          <w:szCs w:val="24"/>
        </w:rPr>
        <w:t>ТРЕНИРОВКА В УЧЕБНО-ТРЕНИРОВОЧНЫХ ГРУППАХ</w:t>
      </w:r>
    </w:p>
    <w:p w:rsidR="00725188" w:rsidRDefault="00725188" w:rsidP="001D3E09">
      <w:pPr>
        <w:tabs>
          <w:tab w:val="left" w:pos="3795"/>
        </w:tabs>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(УТГ)</w:t>
      </w:r>
    </w:p>
    <w:p w:rsidR="001D3E09" w:rsidRPr="00E2752B" w:rsidRDefault="001D3E09" w:rsidP="001D3E09">
      <w:pPr>
        <w:tabs>
          <w:tab w:val="left" w:pos="3795"/>
        </w:tabs>
        <w:spacing w:after="0" w:line="240" w:lineRule="auto"/>
        <w:ind w:firstLine="709"/>
        <w:jc w:val="center"/>
        <w:rPr>
          <w:rFonts w:ascii="Times New Roman" w:hAnsi="Times New Roman"/>
          <w:b/>
          <w:sz w:val="24"/>
          <w:szCs w:val="24"/>
        </w:rPr>
      </w:pPr>
    </w:p>
    <w:p w:rsidR="00725188" w:rsidRPr="001D3E09" w:rsidRDefault="00725188" w:rsidP="00E2752B">
      <w:pPr>
        <w:tabs>
          <w:tab w:val="left" w:pos="3795"/>
        </w:tabs>
        <w:spacing w:after="0" w:line="240" w:lineRule="auto"/>
        <w:ind w:firstLine="709"/>
        <w:jc w:val="both"/>
        <w:rPr>
          <w:rFonts w:ascii="Times New Roman" w:hAnsi="Times New Roman"/>
          <w:sz w:val="24"/>
          <w:szCs w:val="24"/>
        </w:rPr>
      </w:pPr>
      <w:r w:rsidRPr="001D3E09">
        <w:rPr>
          <w:rFonts w:ascii="Times New Roman" w:hAnsi="Times New Roman"/>
          <w:sz w:val="24"/>
          <w:szCs w:val="24"/>
        </w:rPr>
        <w:t>Учебно-тренировочные группы (возраст 13-17 лет)</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Применяется </w:t>
      </w:r>
      <w:proofErr w:type="spellStart"/>
      <w:r w:rsidRPr="00E2752B">
        <w:rPr>
          <w:rFonts w:ascii="Times New Roman" w:hAnsi="Times New Roman"/>
          <w:sz w:val="24"/>
          <w:szCs w:val="24"/>
        </w:rPr>
        <w:t>одноцикловое</w:t>
      </w:r>
      <w:proofErr w:type="spellEnd"/>
      <w:r w:rsidRPr="00E2752B">
        <w:rPr>
          <w:rFonts w:ascii="Times New Roman" w:hAnsi="Times New Roman"/>
          <w:sz w:val="24"/>
          <w:szCs w:val="24"/>
        </w:rPr>
        <w:t xml:space="preserve"> планирование годичного цикла.</w:t>
      </w:r>
    </w:p>
    <w:p w:rsidR="001D3E09" w:rsidRDefault="001D3E09" w:rsidP="00E2752B">
      <w:pPr>
        <w:tabs>
          <w:tab w:val="left" w:pos="3795"/>
        </w:tabs>
        <w:spacing w:after="0" w:line="240" w:lineRule="auto"/>
        <w:ind w:firstLine="709"/>
        <w:jc w:val="both"/>
        <w:rPr>
          <w:rFonts w:ascii="Times New Roman" w:hAnsi="Times New Roman"/>
          <w:b/>
          <w:sz w:val="24"/>
          <w:szCs w:val="24"/>
        </w:rPr>
      </w:pPr>
    </w:p>
    <w:p w:rsidR="00725188" w:rsidRPr="001D3E09" w:rsidRDefault="00725188" w:rsidP="00E2752B">
      <w:pPr>
        <w:tabs>
          <w:tab w:val="left" w:pos="3795"/>
        </w:tabs>
        <w:spacing w:after="0" w:line="240" w:lineRule="auto"/>
        <w:ind w:firstLine="709"/>
        <w:jc w:val="both"/>
        <w:rPr>
          <w:rFonts w:ascii="Times New Roman" w:hAnsi="Times New Roman"/>
          <w:b/>
          <w:sz w:val="24"/>
          <w:szCs w:val="24"/>
        </w:rPr>
      </w:pPr>
      <w:r w:rsidRPr="001D3E09">
        <w:rPr>
          <w:rFonts w:ascii="Times New Roman" w:hAnsi="Times New Roman"/>
          <w:b/>
          <w:sz w:val="24"/>
          <w:szCs w:val="24"/>
        </w:rPr>
        <w:t>Переходный период.</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Сроки периода – сентябрь.</w:t>
      </w:r>
    </w:p>
    <w:p w:rsidR="001D3E09" w:rsidRDefault="00725188" w:rsidP="001D3E09">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i/>
          <w:sz w:val="24"/>
          <w:szCs w:val="24"/>
        </w:rPr>
        <w:t>Основные цели периода</w:t>
      </w:r>
      <w:r w:rsidRPr="00E2752B">
        <w:rPr>
          <w:rFonts w:ascii="Times New Roman" w:hAnsi="Times New Roman"/>
          <w:sz w:val="24"/>
          <w:szCs w:val="24"/>
        </w:rPr>
        <w:t>: создание благоприятных предпосылок для учебно-тренировочной работы в базов</w:t>
      </w:r>
      <w:r w:rsidR="001D3E09">
        <w:rPr>
          <w:rFonts w:ascii="Times New Roman" w:hAnsi="Times New Roman"/>
          <w:sz w:val="24"/>
          <w:szCs w:val="24"/>
        </w:rPr>
        <w:t>ом и соревновательном периодах.</w:t>
      </w:r>
    </w:p>
    <w:p w:rsidR="00725188" w:rsidRPr="00E2752B" w:rsidRDefault="00725188" w:rsidP="001D3E09">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i/>
          <w:sz w:val="24"/>
          <w:szCs w:val="24"/>
        </w:rPr>
        <w:t>Основные задачи</w:t>
      </w:r>
      <w:r w:rsidRPr="00E2752B">
        <w:rPr>
          <w:rFonts w:ascii="Times New Roman" w:hAnsi="Times New Roman"/>
          <w:sz w:val="24"/>
          <w:szCs w:val="24"/>
        </w:rPr>
        <w:t>: восстановление сил перед новым циклом тренировки, профилактические мероприятия.</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i/>
          <w:sz w:val="24"/>
          <w:szCs w:val="24"/>
        </w:rPr>
        <w:t>Содержание работы</w:t>
      </w:r>
      <w:r w:rsidRPr="00E2752B">
        <w:rPr>
          <w:rFonts w:ascii="Times New Roman" w:hAnsi="Times New Roman"/>
          <w:sz w:val="24"/>
          <w:szCs w:val="24"/>
        </w:rPr>
        <w:t>: профилактические лечебные мероприятия, мероприятия по активному отдыху с использованием средств ОФП.</w:t>
      </w:r>
    </w:p>
    <w:p w:rsidR="001D3E09" w:rsidRDefault="001D3E09" w:rsidP="00E2752B">
      <w:pPr>
        <w:tabs>
          <w:tab w:val="left" w:pos="3795"/>
        </w:tabs>
        <w:spacing w:after="0" w:line="240" w:lineRule="auto"/>
        <w:ind w:firstLine="709"/>
        <w:jc w:val="both"/>
        <w:rPr>
          <w:rFonts w:ascii="Times New Roman" w:hAnsi="Times New Roman"/>
          <w:b/>
          <w:sz w:val="24"/>
          <w:szCs w:val="24"/>
        </w:rPr>
      </w:pPr>
    </w:p>
    <w:p w:rsidR="00725188" w:rsidRPr="00E2752B" w:rsidRDefault="00725188" w:rsidP="00E2752B">
      <w:pPr>
        <w:tabs>
          <w:tab w:val="left" w:pos="3795"/>
        </w:tabs>
        <w:spacing w:after="0" w:line="240" w:lineRule="auto"/>
        <w:ind w:firstLine="709"/>
        <w:jc w:val="both"/>
        <w:rPr>
          <w:rFonts w:ascii="Times New Roman" w:hAnsi="Times New Roman"/>
          <w:b/>
          <w:sz w:val="24"/>
          <w:szCs w:val="24"/>
        </w:rPr>
      </w:pPr>
      <w:r w:rsidRPr="00E2752B">
        <w:rPr>
          <w:rFonts w:ascii="Times New Roman" w:hAnsi="Times New Roman"/>
          <w:b/>
          <w:sz w:val="24"/>
          <w:szCs w:val="24"/>
        </w:rPr>
        <w:t>Подготовительный период</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Сроки периода – октябрь – апрель.</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Период включает в </w:t>
      </w:r>
      <w:proofErr w:type="gramStart"/>
      <w:r w:rsidRPr="00E2752B">
        <w:rPr>
          <w:rFonts w:ascii="Times New Roman" w:hAnsi="Times New Roman"/>
          <w:sz w:val="24"/>
          <w:szCs w:val="24"/>
        </w:rPr>
        <w:t>себя  два</w:t>
      </w:r>
      <w:proofErr w:type="gramEnd"/>
      <w:r w:rsidRPr="00E2752B">
        <w:rPr>
          <w:rFonts w:ascii="Times New Roman" w:hAnsi="Times New Roman"/>
          <w:sz w:val="24"/>
          <w:szCs w:val="24"/>
        </w:rPr>
        <w:t xml:space="preserve"> относительно самостоятельных этапа подготовки: </w:t>
      </w:r>
      <w:proofErr w:type="spellStart"/>
      <w:r w:rsidRPr="00E2752B">
        <w:rPr>
          <w:rFonts w:ascii="Times New Roman" w:hAnsi="Times New Roman"/>
          <w:sz w:val="24"/>
          <w:szCs w:val="24"/>
        </w:rPr>
        <w:t>общеподготовительный</w:t>
      </w:r>
      <w:proofErr w:type="spellEnd"/>
      <w:r w:rsidRPr="00E2752B">
        <w:rPr>
          <w:rFonts w:ascii="Times New Roman" w:hAnsi="Times New Roman"/>
          <w:sz w:val="24"/>
          <w:szCs w:val="24"/>
        </w:rPr>
        <w:t xml:space="preserve"> и специально-подготовительный.</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proofErr w:type="spellStart"/>
      <w:r w:rsidRPr="00E2752B">
        <w:rPr>
          <w:rFonts w:ascii="Times New Roman" w:hAnsi="Times New Roman"/>
          <w:sz w:val="24"/>
          <w:szCs w:val="24"/>
        </w:rPr>
        <w:t>Общеподготовительный</w:t>
      </w:r>
      <w:proofErr w:type="spellEnd"/>
      <w:r w:rsidRPr="00E2752B">
        <w:rPr>
          <w:rFonts w:ascii="Times New Roman" w:hAnsi="Times New Roman"/>
          <w:sz w:val="24"/>
          <w:szCs w:val="24"/>
        </w:rPr>
        <w:t xml:space="preserve"> этап</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Сроки – октябрь – февраль</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Основные цели подготовки: создание предпосылок для комплексного развития физических качеств и роста спортивных результатов в соревновательном периоде.</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i/>
          <w:sz w:val="24"/>
          <w:szCs w:val="24"/>
        </w:rPr>
        <w:t>Основные задачи</w:t>
      </w:r>
      <w:r w:rsidRPr="00E2752B">
        <w:rPr>
          <w:rFonts w:ascii="Times New Roman" w:hAnsi="Times New Roman"/>
          <w:sz w:val="24"/>
          <w:szCs w:val="24"/>
        </w:rPr>
        <w:t xml:space="preserve">: повышение уровня общефизической </w:t>
      </w:r>
      <w:proofErr w:type="gramStart"/>
      <w:r w:rsidRPr="00E2752B">
        <w:rPr>
          <w:rFonts w:ascii="Times New Roman" w:hAnsi="Times New Roman"/>
          <w:sz w:val="24"/>
          <w:szCs w:val="24"/>
        </w:rPr>
        <w:t>и  специальной</w:t>
      </w:r>
      <w:proofErr w:type="gramEnd"/>
      <w:r w:rsidRPr="00E2752B">
        <w:rPr>
          <w:rFonts w:ascii="Times New Roman" w:hAnsi="Times New Roman"/>
          <w:sz w:val="24"/>
          <w:szCs w:val="24"/>
        </w:rPr>
        <w:t xml:space="preserve"> подготовленности, развитие специализированных двигательных качеств при помощи средств общей и вспомогательной подготовки, расширение диапазона двигательных навыков, повышение уровня функциональной подготовленности, формирование устойчивого интереса к целенаправленной спортивной подготовке.</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proofErr w:type="gramStart"/>
      <w:r w:rsidRPr="00E2752B">
        <w:rPr>
          <w:rFonts w:ascii="Times New Roman" w:hAnsi="Times New Roman"/>
          <w:i/>
          <w:sz w:val="24"/>
          <w:szCs w:val="24"/>
        </w:rPr>
        <w:t>Содержание  работы</w:t>
      </w:r>
      <w:proofErr w:type="gramEnd"/>
      <w:r w:rsidRPr="00E2752B">
        <w:rPr>
          <w:rFonts w:ascii="Times New Roman" w:hAnsi="Times New Roman"/>
          <w:sz w:val="24"/>
          <w:szCs w:val="24"/>
        </w:rPr>
        <w:t>: бег на местности и стадионе переменной и равномерной скоростью различной интенсивности, бег на лыжах, плавание различными способами, спортивные и народные игры, упражнения  общеразвивающего характера, упражнения с резиновыми амортизаторами и отягощениями, упражнения на совершенствование координации, развитие гибкости, ловкости, равновесия.</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Повышение уровня развития специальных физических качеств на основе выполнения упражнений на тренажерах, гребля в бассейне с переменным темпом и ритмом, равномерная гребля. Сдача контрольных нормативов по ОФП.</w:t>
      </w:r>
    </w:p>
    <w:p w:rsidR="001D3E09" w:rsidRDefault="001D3E09" w:rsidP="00E2752B">
      <w:pPr>
        <w:tabs>
          <w:tab w:val="left" w:pos="3795"/>
        </w:tabs>
        <w:spacing w:after="0" w:line="240" w:lineRule="auto"/>
        <w:ind w:firstLine="709"/>
        <w:jc w:val="both"/>
        <w:rPr>
          <w:rFonts w:ascii="Times New Roman" w:hAnsi="Times New Roman"/>
          <w:b/>
          <w:sz w:val="24"/>
          <w:szCs w:val="24"/>
        </w:rPr>
      </w:pPr>
    </w:p>
    <w:p w:rsidR="00725188" w:rsidRPr="001D3E09" w:rsidRDefault="00725188" w:rsidP="00E2752B">
      <w:pPr>
        <w:tabs>
          <w:tab w:val="left" w:pos="3795"/>
        </w:tabs>
        <w:spacing w:after="0" w:line="240" w:lineRule="auto"/>
        <w:ind w:firstLine="709"/>
        <w:jc w:val="both"/>
        <w:rPr>
          <w:rFonts w:ascii="Times New Roman" w:hAnsi="Times New Roman"/>
          <w:b/>
          <w:sz w:val="24"/>
          <w:szCs w:val="24"/>
        </w:rPr>
      </w:pPr>
      <w:r w:rsidRPr="001D3E09">
        <w:rPr>
          <w:rFonts w:ascii="Times New Roman" w:hAnsi="Times New Roman"/>
          <w:b/>
          <w:sz w:val="24"/>
          <w:szCs w:val="24"/>
        </w:rPr>
        <w:t>Специально-подготовительный этап.</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Сроки – март – апрель</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Основные цели подготовки: создание предпосылок </w:t>
      </w:r>
      <w:r w:rsidR="001D3E09" w:rsidRPr="00E2752B">
        <w:rPr>
          <w:rFonts w:ascii="Times New Roman" w:hAnsi="Times New Roman"/>
          <w:sz w:val="24"/>
          <w:szCs w:val="24"/>
        </w:rPr>
        <w:t>для роста</w:t>
      </w:r>
      <w:r w:rsidRPr="00E2752B">
        <w:rPr>
          <w:rFonts w:ascii="Times New Roman" w:hAnsi="Times New Roman"/>
          <w:sz w:val="24"/>
          <w:szCs w:val="24"/>
        </w:rPr>
        <w:t xml:space="preserve"> специальных двигательных качеств гребца на основе, приобретенной в </w:t>
      </w:r>
      <w:proofErr w:type="spellStart"/>
      <w:r w:rsidRPr="00E2752B">
        <w:rPr>
          <w:rFonts w:ascii="Times New Roman" w:hAnsi="Times New Roman"/>
          <w:sz w:val="24"/>
          <w:szCs w:val="24"/>
        </w:rPr>
        <w:t>общеподготовительном</w:t>
      </w:r>
      <w:proofErr w:type="spellEnd"/>
      <w:r w:rsidRPr="00E2752B">
        <w:rPr>
          <w:rFonts w:ascii="Times New Roman" w:hAnsi="Times New Roman"/>
          <w:sz w:val="24"/>
          <w:szCs w:val="24"/>
        </w:rPr>
        <w:t xml:space="preserve"> периоде </w:t>
      </w:r>
      <w:r w:rsidR="001D3E09" w:rsidRPr="00E2752B">
        <w:rPr>
          <w:rFonts w:ascii="Times New Roman" w:hAnsi="Times New Roman"/>
          <w:sz w:val="24"/>
          <w:szCs w:val="24"/>
        </w:rPr>
        <w:t>общей физической</w:t>
      </w:r>
      <w:r w:rsidRPr="00E2752B">
        <w:rPr>
          <w:rFonts w:ascii="Times New Roman" w:hAnsi="Times New Roman"/>
          <w:sz w:val="24"/>
          <w:szCs w:val="24"/>
        </w:rPr>
        <w:t xml:space="preserve"> подготовки. </w:t>
      </w:r>
    </w:p>
    <w:p w:rsidR="00725188" w:rsidRPr="00E2752B" w:rsidRDefault="001D3E09"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Основные задачи</w:t>
      </w:r>
      <w:r w:rsidR="00725188" w:rsidRPr="00E2752B">
        <w:rPr>
          <w:rFonts w:ascii="Times New Roman" w:hAnsi="Times New Roman"/>
          <w:sz w:val="24"/>
          <w:szCs w:val="24"/>
        </w:rPr>
        <w:t xml:space="preserve">: повышение уровня специальной физической подготовленности, реализация базовых двигательных качеств в специальном двигательном навыке гребца, расширение диапазона специальных двигательных навыков, формирование устойчивого двигательного </w:t>
      </w:r>
      <w:proofErr w:type="spellStart"/>
      <w:r w:rsidR="00725188" w:rsidRPr="00E2752B">
        <w:rPr>
          <w:rFonts w:ascii="Times New Roman" w:hAnsi="Times New Roman"/>
          <w:sz w:val="24"/>
          <w:szCs w:val="24"/>
        </w:rPr>
        <w:t>стериотипа</w:t>
      </w:r>
      <w:proofErr w:type="spellEnd"/>
      <w:r w:rsidR="00725188" w:rsidRPr="00E2752B">
        <w:rPr>
          <w:rFonts w:ascii="Times New Roman" w:hAnsi="Times New Roman"/>
          <w:sz w:val="24"/>
          <w:szCs w:val="24"/>
        </w:rPr>
        <w:t xml:space="preserve"> гребли, повышение уровня скорости, специальной силы и скоростной выносливости.</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Содержание работы: ОФП- изучение элементов техники гребли в аппарате, бассейне, тренажерах, выполнение специальных упражнений на тренажерах, продолжительная гребля в лодке равномерным и переменным методом, ОФП с использованием специальных упражнений с отягощениями, амортизаторами. Специальная лыжная и </w:t>
      </w:r>
      <w:r w:rsidR="001D3E09" w:rsidRPr="00E2752B">
        <w:rPr>
          <w:rFonts w:ascii="Times New Roman" w:hAnsi="Times New Roman"/>
          <w:sz w:val="24"/>
          <w:szCs w:val="24"/>
        </w:rPr>
        <w:t>плавательная подготовка</w:t>
      </w:r>
      <w:r w:rsidRPr="00E2752B">
        <w:rPr>
          <w:rFonts w:ascii="Times New Roman" w:hAnsi="Times New Roman"/>
          <w:sz w:val="24"/>
          <w:szCs w:val="24"/>
        </w:rPr>
        <w:t>. Сдача контрольных нормативов по ОФП. Участие в соревнованиях по ОФП и СФП. Изучение правил соревнований, инструкторская и судейская практика.</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Соревновательный период</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Сроки периода: май – август.</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Основные цели: расширить диапазон двигательного навыка, повысить эффективность взаимодействия гребца с веслом, лодкой и водой, закрепить специфические ощущения – чувства ритма, темпа. Выполнение плановых спортивных нормативов, создание предпосылок для спортивного совершенствования.</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Основные задачи: совершенствование элементов техники гребли, развитие специальных физических качеств, тактическая подготовка, подготовка к участию в соревнованиях по СФП, выявление одаренных гребцов.</w:t>
      </w:r>
    </w:p>
    <w:p w:rsidR="00725188" w:rsidRPr="00E2752B"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Содержание работы: изучение элементов техники гребли в обычных и экстремальных условиях, развитие специальной, скоростной и силовой выносливости, повышение уровня скоростных возможностей, гребля в лодке с использованием различных методов тренировки, специальные упражнения в лодке для развития силы (гребля с гидротормозом, отягощением, на мели), быстроты, скоростной выносливости. Участие в соревнованиях по СФП, сдача контрольных нормативов по СФП и ОФП. </w:t>
      </w:r>
    </w:p>
    <w:p w:rsidR="00725188" w:rsidRDefault="00725188" w:rsidP="00E2752B">
      <w:pPr>
        <w:tabs>
          <w:tab w:val="left" w:pos="3795"/>
        </w:tabs>
        <w:spacing w:after="0" w:line="240" w:lineRule="auto"/>
        <w:ind w:firstLine="709"/>
        <w:jc w:val="both"/>
        <w:rPr>
          <w:rFonts w:ascii="Times New Roman" w:hAnsi="Times New Roman"/>
          <w:sz w:val="24"/>
          <w:szCs w:val="24"/>
        </w:rPr>
      </w:pPr>
    </w:p>
    <w:p w:rsidR="001D3E09" w:rsidRDefault="001D3E09" w:rsidP="00E2752B">
      <w:pPr>
        <w:tabs>
          <w:tab w:val="left" w:pos="3795"/>
        </w:tabs>
        <w:spacing w:after="0" w:line="240" w:lineRule="auto"/>
        <w:ind w:firstLine="709"/>
        <w:jc w:val="both"/>
        <w:rPr>
          <w:rFonts w:ascii="Times New Roman" w:hAnsi="Times New Roman"/>
          <w:sz w:val="24"/>
          <w:szCs w:val="24"/>
        </w:rPr>
      </w:pPr>
    </w:p>
    <w:p w:rsidR="00725188" w:rsidRDefault="00725188" w:rsidP="00E2752B">
      <w:pPr>
        <w:tabs>
          <w:tab w:val="left" w:pos="3795"/>
        </w:tabs>
        <w:spacing w:after="0" w:line="240" w:lineRule="auto"/>
        <w:ind w:firstLine="709"/>
        <w:jc w:val="both"/>
        <w:rPr>
          <w:rFonts w:ascii="Times New Roman" w:hAnsi="Times New Roman"/>
          <w:sz w:val="24"/>
          <w:szCs w:val="24"/>
        </w:rPr>
      </w:pPr>
      <w:r w:rsidRPr="00E2752B">
        <w:rPr>
          <w:rFonts w:ascii="Times New Roman" w:hAnsi="Times New Roman"/>
          <w:b/>
          <w:sz w:val="24"/>
          <w:szCs w:val="24"/>
        </w:rPr>
        <w:t>СХЕМА РАСПРЕДЕЛЕНИЯ НАПРАВЛЕННОСТИ ЗАНЯТИЙ В МИКРОЦИКЛЕ</w:t>
      </w:r>
    </w:p>
    <w:p w:rsidR="001D3E09" w:rsidRPr="00E2752B" w:rsidRDefault="001D3E09" w:rsidP="00D161ED">
      <w:pPr>
        <w:tabs>
          <w:tab w:val="left" w:pos="3795"/>
        </w:tabs>
        <w:spacing w:after="0" w:line="240" w:lineRule="auto"/>
        <w:jc w:val="both"/>
        <w:rPr>
          <w:rFonts w:ascii="Times New Roman" w:hAnsi="Times New Roman"/>
          <w:sz w:val="24"/>
          <w:szCs w:val="24"/>
        </w:rPr>
      </w:pPr>
    </w:p>
    <w:tbl>
      <w:tblPr>
        <w:tblStyle w:val="af1"/>
        <w:tblW w:w="0" w:type="auto"/>
        <w:tblLook w:val="04A0" w:firstRow="1" w:lastRow="0" w:firstColumn="1" w:lastColumn="0" w:noHBand="0" w:noVBand="1"/>
      </w:tblPr>
      <w:tblGrid>
        <w:gridCol w:w="2392"/>
        <w:gridCol w:w="2393"/>
        <w:gridCol w:w="2393"/>
        <w:gridCol w:w="2393"/>
      </w:tblGrid>
      <w:tr w:rsidR="00725188" w:rsidRPr="00E2752B" w:rsidTr="00D161ED">
        <w:tc>
          <w:tcPr>
            <w:tcW w:w="2392"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Дни недели</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Общеподгото-вительный</w:t>
            </w:r>
            <w:proofErr w:type="spellEnd"/>
            <w:r w:rsidRPr="00E2752B">
              <w:rPr>
                <w:rFonts w:ascii="Times New Roman" w:hAnsi="Times New Roman"/>
                <w:sz w:val="24"/>
                <w:szCs w:val="24"/>
              </w:rPr>
              <w:t xml:space="preserve"> период</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Специально-подготовительный период</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Соревновательный период</w:t>
            </w:r>
          </w:p>
        </w:tc>
      </w:tr>
      <w:tr w:rsidR="00725188" w:rsidRPr="00E2752B" w:rsidTr="00D161ED">
        <w:tc>
          <w:tcPr>
            <w:tcW w:w="9571" w:type="dxa"/>
            <w:gridSpan w:val="4"/>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 xml:space="preserve">При одноразовых </w:t>
            </w:r>
            <w:proofErr w:type="gramStart"/>
            <w:r w:rsidRPr="00E2752B">
              <w:rPr>
                <w:rFonts w:ascii="Times New Roman" w:hAnsi="Times New Roman"/>
                <w:sz w:val="24"/>
                <w:szCs w:val="24"/>
              </w:rPr>
              <w:t>занятиях</w:t>
            </w:r>
            <w:proofErr w:type="gramEnd"/>
            <w:r w:rsidRPr="00E2752B">
              <w:rPr>
                <w:rFonts w:ascii="Times New Roman" w:hAnsi="Times New Roman"/>
                <w:sz w:val="24"/>
                <w:szCs w:val="24"/>
              </w:rPr>
              <w:t xml:space="preserve"> а день</w:t>
            </w:r>
          </w:p>
        </w:tc>
      </w:tr>
      <w:tr w:rsidR="00725188" w:rsidRPr="00E2752B" w:rsidTr="00D161ED">
        <w:tc>
          <w:tcPr>
            <w:tcW w:w="2392" w:type="dxa"/>
          </w:tcPr>
          <w:p w:rsidR="00725188" w:rsidRPr="00E2752B" w:rsidRDefault="00725188" w:rsidP="00D161ED">
            <w:pPr>
              <w:tabs>
                <w:tab w:val="left" w:pos="3795"/>
              </w:tabs>
              <w:spacing w:after="0" w:line="240" w:lineRule="auto"/>
              <w:jc w:val="both"/>
              <w:rPr>
                <w:rFonts w:ascii="Times New Roman" w:hAnsi="Times New Roman"/>
                <w:sz w:val="24"/>
                <w:szCs w:val="24"/>
              </w:rPr>
            </w:pPr>
            <w:r w:rsidRPr="00E2752B">
              <w:rPr>
                <w:rFonts w:ascii="Times New Roman" w:hAnsi="Times New Roman"/>
                <w:sz w:val="24"/>
                <w:szCs w:val="24"/>
              </w:rPr>
              <w:t>Вторник</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МС – 60%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МБ+ССК-60%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ССК – 60%</w:t>
            </w:r>
          </w:p>
        </w:tc>
      </w:tr>
      <w:tr w:rsidR="00725188" w:rsidRPr="00E2752B" w:rsidTr="00D161ED">
        <w:tc>
          <w:tcPr>
            <w:tcW w:w="2392" w:type="dxa"/>
          </w:tcPr>
          <w:p w:rsidR="00725188" w:rsidRPr="00E2752B" w:rsidRDefault="00725188" w:rsidP="00D161ED">
            <w:pPr>
              <w:tabs>
                <w:tab w:val="left" w:pos="3795"/>
              </w:tabs>
              <w:spacing w:after="0" w:line="240" w:lineRule="auto"/>
              <w:jc w:val="both"/>
              <w:rPr>
                <w:rFonts w:ascii="Times New Roman" w:hAnsi="Times New Roman"/>
                <w:sz w:val="24"/>
                <w:szCs w:val="24"/>
              </w:rPr>
            </w:pPr>
            <w:r w:rsidRPr="00E2752B">
              <w:rPr>
                <w:rFonts w:ascii="Times New Roman" w:hAnsi="Times New Roman"/>
                <w:sz w:val="24"/>
                <w:szCs w:val="24"/>
              </w:rPr>
              <w:t>Среда</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СилВ+СкВ</w:t>
            </w:r>
            <w:proofErr w:type="spellEnd"/>
            <w:r w:rsidRPr="00E2752B">
              <w:rPr>
                <w:rFonts w:ascii="Times New Roman" w:hAnsi="Times New Roman"/>
                <w:sz w:val="24"/>
                <w:szCs w:val="24"/>
              </w:rPr>
              <w:t xml:space="preserve"> – 80%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СкВ+ДВ</w:t>
            </w:r>
            <w:proofErr w:type="spellEnd"/>
            <w:r w:rsidRPr="00E2752B">
              <w:rPr>
                <w:rFonts w:ascii="Times New Roman" w:hAnsi="Times New Roman"/>
                <w:sz w:val="24"/>
                <w:szCs w:val="24"/>
              </w:rPr>
              <w:t xml:space="preserve"> – 80%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ДВ – 80%</w:t>
            </w:r>
          </w:p>
        </w:tc>
      </w:tr>
      <w:tr w:rsidR="00725188" w:rsidRPr="00E2752B" w:rsidTr="00D161ED">
        <w:tc>
          <w:tcPr>
            <w:tcW w:w="2392" w:type="dxa"/>
          </w:tcPr>
          <w:p w:rsidR="00725188" w:rsidRPr="00E2752B" w:rsidRDefault="00725188" w:rsidP="00D161ED">
            <w:pPr>
              <w:tabs>
                <w:tab w:val="left" w:pos="3795"/>
              </w:tabs>
              <w:spacing w:after="0" w:line="240" w:lineRule="auto"/>
              <w:jc w:val="both"/>
              <w:rPr>
                <w:rFonts w:ascii="Times New Roman" w:hAnsi="Times New Roman"/>
                <w:sz w:val="24"/>
                <w:szCs w:val="24"/>
              </w:rPr>
            </w:pPr>
            <w:r w:rsidRPr="00E2752B">
              <w:rPr>
                <w:rFonts w:ascii="Times New Roman" w:hAnsi="Times New Roman"/>
                <w:sz w:val="24"/>
                <w:szCs w:val="24"/>
              </w:rPr>
              <w:t>Четверг</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СпВ</w:t>
            </w:r>
            <w:proofErr w:type="spellEnd"/>
            <w:r w:rsidRPr="00E2752B">
              <w:rPr>
                <w:rFonts w:ascii="Times New Roman" w:hAnsi="Times New Roman"/>
                <w:sz w:val="24"/>
                <w:szCs w:val="24"/>
              </w:rPr>
              <w:t xml:space="preserve"> – 100%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СпВ</w:t>
            </w:r>
            <w:proofErr w:type="spellEnd"/>
            <w:r w:rsidRPr="00E2752B">
              <w:rPr>
                <w:rFonts w:ascii="Times New Roman" w:hAnsi="Times New Roman"/>
                <w:sz w:val="24"/>
                <w:szCs w:val="24"/>
              </w:rPr>
              <w:t xml:space="preserve"> – 100%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СпВ</w:t>
            </w:r>
            <w:proofErr w:type="spellEnd"/>
            <w:r w:rsidRPr="00E2752B">
              <w:rPr>
                <w:rFonts w:ascii="Times New Roman" w:hAnsi="Times New Roman"/>
                <w:sz w:val="24"/>
                <w:szCs w:val="24"/>
              </w:rPr>
              <w:t xml:space="preserve"> – 100%</w:t>
            </w:r>
          </w:p>
        </w:tc>
      </w:tr>
      <w:tr w:rsidR="00725188" w:rsidRPr="00E2752B" w:rsidTr="00D161ED">
        <w:tc>
          <w:tcPr>
            <w:tcW w:w="2392" w:type="dxa"/>
          </w:tcPr>
          <w:p w:rsidR="00725188" w:rsidRPr="00E2752B" w:rsidRDefault="00725188" w:rsidP="00D161ED">
            <w:pPr>
              <w:tabs>
                <w:tab w:val="left" w:pos="3795"/>
              </w:tabs>
              <w:spacing w:after="0" w:line="240" w:lineRule="auto"/>
              <w:jc w:val="both"/>
              <w:rPr>
                <w:rFonts w:ascii="Times New Roman" w:hAnsi="Times New Roman"/>
                <w:sz w:val="24"/>
                <w:szCs w:val="24"/>
              </w:rPr>
            </w:pPr>
            <w:r w:rsidRPr="00E2752B">
              <w:rPr>
                <w:rFonts w:ascii="Times New Roman" w:hAnsi="Times New Roman"/>
                <w:sz w:val="24"/>
                <w:szCs w:val="24"/>
              </w:rPr>
              <w:t>Пятница</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СкВ</w:t>
            </w:r>
            <w:proofErr w:type="spellEnd"/>
            <w:r w:rsidRPr="00E2752B">
              <w:rPr>
                <w:rFonts w:ascii="Times New Roman" w:hAnsi="Times New Roman"/>
                <w:sz w:val="24"/>
                <w:szCs w:val="24"/>
              </w:rPr>
              <w:t xml:space="preserve"> – 80%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СкВ</w:t>
            </w:r>
            <w:proofErr w:type="spellEnd"/>
            <w:r w:rsidRPr="00E2752B">
              <w:rPr>
                <w:rFonts w:ascii="Times New Roman" w:hAnsi="Times New Roman"/>
                <w:sz w:val="24"/>
                <w:szCs w:val="24"/>
              </w:rPr>
              <w:t xml:space="preserve"> – 80%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СкВ</w:t>
            </w:r>
            <w:proofErr w:type="spellEnd"/>
            <w:r w:rsidRPr="00E2752B">
              <w:rPr>
                <w:rFonts w:ascii="Times New Roman" w:hAnsi="Times New Roman"/>
                <w:sz w:val="24"/>
                <w:szCs w:val="24"/>
              </w:rPr>
              <w:t xml:space="preserve"> – 80%</w:t>
            </w:r>
          </w:p>
        </w:tc>
      </w:tr>
      <w:tr w:rsidR="00725188" w:rsidRPr="00E2752B" w:rsidTr="00D161ED">
        <w:tc>
          <w:tcPr>
            <w:tcW w:w="2392" w:type="dxa"/>
          </w:tcPr>
          <w:p w:rsidR="00725188" w:rsidRPr="00E2752B" w:rsidRDefault="00725188" w:rsidP="00D161ED">
            <w:pPr>
              <w:tabs>
                <w:tab w:val="left" w:pos="3795"/>
              </w:tabs>
              <w:spacing w:after="0" w:line="240" w:lineRule="auto"/>
              <w:jc w:val="both"/>
              <w:rPr>
                <w:rFonts w:ascii="Times New Roman" w:hAnsi="Times New Roman"/>
                <w:sz w:val="24"/>
                <w:szCs w:val="24"/>
              </w:rPr>
            </w:pPr>
            <w:r w:rsidRPr="00E2752B">
              <w:rPr>
                <w:rFonts w:ascii="Times New Roman" w:hAnsi="Times New Roman"/>
                <w:sz w:val="24"/>
                <w:szCs w:val="24"/>
              </w:rPr>
              <w:t>Суббота</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ДВ+СпВ</w:t>
            </w:r>
            <w:proofErr w:type="spellEnd"/>
            <w:r w:rsidRPr="00E2752B">
              <w:rPr>
                <w:rFonts w:ascii="Times New Roman" w:hAnsi="Times New Roman"/>
                <w:sz w:val="24"/>
                <w:szCs w:val="24"/>
              </w:rPr>
              <w:t xml:space="preserve"> – 80%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proofErr w:type="spellStart"/>
            <w:r w:rsidRPr="00E2752B">
              <w:rPr>
                <w:rFonts w:ascii="Times New Roman" w:hAnsi="Times New Roman"/>
                <w:sz w:val="24"/>
                <w:szCs w:val="24"/>
              </w:rPr>
              <w:t>ДВ+СпВ</w:t>
            </w:r>
            <w:proofErr w:type="spellEnd"/>
            <w:r w:rsidRPr="00E2752B">
              <w:rPr>
                <w:rFonts w:ascii="Times New Roman" w:hAnsi="Times New Roman"/>
                <w:sz w:val="24"/>
                <w:szCs w:val="24"/>
              </w:rPr>
              <w:t xml:space="preserve"> -80%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ДВ-80%</w:t>
            </w:r>
          </w:p>
        </w:tc>
      </w:tr>
      <w:tr w:rsidR="00725188" w:rsidRPr="00E2752B" w:rsidTr="00D161ED">
        <w:tc>
          <w:tcPr>
            <w:tcW w:w="2392" w:type="dxa"/>
          </w:tcPr>
          <w:p w:rsidR="00725188" w:rsidRPr="00E2752B" w:rsidRDefault="00725188" w:rsidP="00D161ED">
            <w:pPr>
              <w:tabs>
                <w:tab w:val="left" w:pos="3795"/>
              </w:tabs>
              <w:spacing w:after="0" w:line="240" w:lineRule="auto"/>
              <w:jc w:val="both"/>
              <w:rPr>
                <w:rFonts w:ascii="Times New Roman" w:hAnsi="Times New Roman"/>
                <w:sz w:val="24"/>
                <w:szCs w:val="24"/>
              </w:rPr>
            </w:pPr>
            <w:r w:rsidRPr="00E2752B">
              <w:rPr>
                <w:rFonts w:ascii="Times New Roman" w:hAnsi="Times New Roman"/>
                <w:sz w:val="24"/>
                <w:szCs w:val="24"/>
              </w:rPr>
              <w:t>Воскресенье</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ОВ -100%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ОВ – 100%</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ОВ – 100%</w:t>
            </w:r>
          </w:p>
        </w:tc>
      </w:tr>
      <w:tr w:rsidR="00725188" w:rsidRPr="00E2752B" w:rsidTr="00D161ED">
        <w:tc>
          <w:tcPr>
            <w:tcW w:w="2392" w:type="dxa"/>
          </w:tcPr>
          <w:p w:rsidR="00725188" w:rsidRPr="00E2752B" w:rsidRDefault="00725188" w:rsidP="00D161ED">
            <w:pPr>
              <w:tabs>
                <w:tab w:val="left" w:pos="3795"/>
              </w:tabs>
              <w:spacing w:after="0" w:line="240" w:lineRule="auto"/>
              <w:jc w:val="both"/>
              <w:rPr>
                <w:rFonts w:ascii="Times New Roman" w:hAnsi="Times New Roman"/>
                <w:sz w:val="24"/>
                <w:szCs w:val="24"/>
              </w:rPr>
            </w:pPr>
            <w:r w:rsidRPr="00E2752B">
              <w:rPr>
                <w:rFonts w:ascii="Times New Roman" w:hAnsi="Times New Roman"/>
                <w:sz w:val="24"/>
                <w:szCs w:val="24"/>
              </w:rPr>
              <w:t>Понедельник</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Отдых</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Отдых</w:t>
            </w:r>
          </w:p>
        </w:tc>
        <w:tc>
          <w:tcPr>
            <w:tcW w:w="2393" w:type="dxa"/>
          </w:tcPr>
          <w:p w:rsidR="00725188" w:rsidRPr="00E2752B" w:rsidRDefault="00725188" w:rsidP="00D161ED">
            <w:pPr>
              <w:tabs>
                <w:tab w:val="left" w:pos="3795"/>
              </w:tabs>
              <w:spacing w:after="0" w:line="240" w:lineRule="auto"/>
              <w:jc w:val="center"/>
              <w:rPr>
                <w:rFonts w:ascii="Times New Roman" w:hAnsi="Times New Roman"/>
                <w:sz w:val="24"/>
                <w:szCs w:val="24"/>
              </w:rPr>
            </w:pPr>
            <w:r w:rsidRPr="00E2752B">
              <w:rPr>
                <w:rFonts w:ascii="Times New Roman" w:hAnsi="Times New Roman"/>
                <w:sz w:val="24"/>
                <w:szCs w:val="24"/>
              </w:rPr>
              <w:t>Отдых</w:t>
            </w:r>
          </w:p>
        </w:tc>
      </w:tr>
    </w:tbl>
    <w:p w:rsidR="00725188" w:rsidRPr="00E2752B" w:rsidRDefault="00725188" w:rsidP="00D161ED">
      <w:pPr>
        <w:tabs>
          <w:tab w:val="left" w:pos="3795"/>
        </w:tabs>
        <w:spacing w:after="0" w:line="240" w:lineRule="auto"/>
        <w:jc w:val="both"/>
        <w:rPr>
          <w:rFonts w:ascii="Times New Roman" w:hAnsi="Times New Roman"/>
          <w:sz w:val="24"/>
          <w:szCs w:val="24"/>
        </w:rPr>
      </w:pPr>
    </w:p>
    <w:p w:rsidR="00184298" w:rsidRPr="00E2752B" w:rsidRDefault="0072518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 xml:space="preserve">                        </w:t>
      </w:r>
    </w:p>
    <w:p w:rsidR="00B33AD2" w:rsidRDefault="001D3E09" w:rsidP="001D3E09">
      <w:pPr>
        <w:spacing w:after="0" w:line="240" w:lineRule="auto"/>
        <w:ind w:firstLine="709"/>
        <w:jc w:val="center"/>
        <w:rPr>
          <w:rFonts w:ascii="Times New Roman" w:hAnsi="Times New Roman"/>
          <w:b/>
          <w:sz w:val="24"/>
          <w:szCs w:val="24"/>
        </w:rPr>
      </w:pPr>
      <w:r>
        <w:rPr>
          <w:rFonts w:ascii="Times New Roman" w:hAnsi="Times New Roman"/>
          <w:b/>
          <w:sz w:val="24"/>
          <w:szCs w:val="24"/>
        </w:rPr>
        <w:t>2.4.</w:t>
      </w:r>
      <w:r w:rsidR="00184298" w:rsidRPr="00E2752B">
        <w:rPr>
          <w:rFonts w:ascii="Times New Roman" w:hAnsi="Times New Roman"/>
          <w:b/>
          <w:sz w:val="24"/>
          <w:szCs w:val="24"/>
        </w:rPr>
        <w:t xml:space="preserve"> </w:t>
      </w:r>
      <w:r w:rsidR="00B33AD2" w:rsidRPr="00E2752B">
        <w:rPr>
          <w:rFonts w:ascii="Times New Roman" w:hAnsi="Times New Roman"/>
          <w:b/>
          <w:sz w:val="24"/>
          <w:szCs w:val="24"/>
        </w:rPr>
        <w:t>ОБЩАЯ ФИЗИЧЕСКАЯ ПОДГОТОВКА</w:t>
      </w:r>
    </w:p>
    <w:p w:rsidR="001D3E09" w:rsidRPr="00E2752B" w:rsidRDefault="001D3E09" w:rsidP="001D3E09">
      <w:pPr>
        <w:spacing w:after="0" w:line="240" w:lineRule="auto"/>
        <w:ind w:firstLine="709"/>
        <w:jc w:val="center"/>
        <w:rPr>
          <w:rFonts w:ascii="Times New Roman" w:hAnsi="Times New Roman"/>
          <w:b/>
          <w:sz w:val="24"/>
          <w:szCs w:val="24"/>
        </w:rPr>
      </w:pP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Гребля на байдарках и </w:t>
      </w:r>
      <w:r w:rsidR="00725188" w:rsidRPr="00E2752B">
        <w:rPr>
          <w:rFonts w:ascii="Times New Roman" w:hAnsi="Times New Roman"/>
          <w:sz w:val="24"/>
          <w:szCs w:val="24"/>
        </w:rPr>
        <w:t>каноэ является</w:t>
      </w:r>
      <w:r w:rsidRPr="00E2752B">
        <w:rPr>
          <w:rFonts w:ascii="Times New Roman" w:hAnsi="Times New Roman"/>
          <w:sz w:val="24"/>
          <w:szCs w:val="24"/>
        </w:rPr>
        <w:t xml:space="preserve"> одним из видов спорта, </w:t>
      </w:r>
      <w:r w:rsidR="00725188" w:rsidRPr="00E2752B">
        <w:rPr>
          <w:rFonts w:ascii="Times New Roman" w:hAnsi="Times New Roman"/>
          <w:sz w:val="24"/>
          <w:szCs w:val="24"/>
        </w:rPr>
        <w:t>обеспечивающих наиболее</w:t>
      </w:r>
      <w:r w:rsidRPr="00E2752B">
        <w:rPr>
          <w:rFonts w:ascii="Times New Roman" w:hAnsi="Times New Roman"/>
          <w:sz w:val="24"/>
          <w:szCs w:val="24"/>
        </w:rPr>
        <w:t xml:space="preserve"> полное общее физическое развитие. Это обусловлено участием в выполнении гребка всех групп мышц, широкой амплитуды движений, достаточно высокими усилиями на гребке, продолжительностью спортивного упражнения и его эмоциональностью. Однако только специализированных средств подготовки, особенно на начальных этапах, недостаточно для гармонического развития спортсмена и создания базы роста его спортивного мастерства.</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Корректировка развития различных групп мышц, развитие ведущих в гребле физических качеств – силы и выносливости, расширение диапазона двигательных навыков до уровня, обеспечивающего совершенствование технического мастерства и стойкость к </w:t>
      </w:r>
      <w:proofErr w:type="gramStart"/>
      <w:r w:rsidRPr="00E2752B">
        <w:rPr>
          <w:rFonts w:ascii="Times New Roman" w:hAnsi="Times New Roman"/>
          <w:sz w:val="24"/>
          <w:szCs w:val="24"/>
        </w:rPr>
        <w:t>сбивающим  факторам</w:t>
      </w:r>
      <w:proofErr w:type="gramEnd"/>
      <w:r w:rsidRPr="00E2752B">
        <w:rPr>
          <w:rFonts w:ascii="Times New Roman" w:hAnsi="Times New Roman"/>
          <w:sz w:val="24"/>
          <w:szCs w:val="24"/>
        </w:rPr>
        <w:t>, достигаются только при оптимальном на каждом этапе соотношении средств общей и специальной подготовки и умелом переносе и трансформации технических навыков и физических качеств  в гребле.</w:t>
      </w:r>
    </w:p>
    <w:p w:rsidR="00B33AD2"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общей подготовке гребца применяются ряд видов спорта и упражнений, помогающих решить указанные выше задачи это:</w:t>
      </w:r>
    </w:p>
    <w:p w:rsidR="001D3E09" w:rsidRDefault="001D3E09" w:rsidP="00E2752B">
      <w:pPr>
        <w:spacing w:after="0" w:line="240" w:lineRule="auto"/>
        <w:ind w:firstLine="709"/>
        <w:jc w:val="both"/>
        <w:rPr>
          <w:rFonts w:ascii="Times New Roman" w:hAnsi="Times New Roman"/>
          <w:sz w:val="24"/>
          <w:szCs w:val="24"/>
        </w:rPr>
      </w:pPr>
    </w:p>
    <w:p w:rsidR="00C1431F" w:rsidRDefault="00C1431F" w:rsidP="00E2752B">
      <w:pPr>
        <w:spacing w:after="0" w:line="240" w:lineRule="auto"/>
        <w:ind w:firstLine="709"/>
        <w:jc w:val="both"/>
        <w:rPr>
          <w:rFonts w:ascii="Times New Roman" w:hAnsi="Times New Roman"/>
          <w:sz w:val="24"/>
          <w:szCs w:val="24"/>
        </w:rPr>
      </w:pPr>
    </w:p>
    <w:p w:rsidR="00B33AD2" w:rsidRDefault="001D3E09" w:rsidP="001D3E09">
      <w:pPr>
        <w:spacing w:after="0" w:line="240" w:lineRule="auto"/>
        <w:ind w:firstLine="709"/>
        <w:jc w:val="center"/>
        <w:rPr>
          <w:rFonts w:ascii="Times New Roman" w:hAnsi="Times New Roman"/>
          <w:b/>
          <w:sz w:val="24"/>
          <w:szCs w:val="24"/>
        </w:rPr>
      </w:pPr>
      <w:r>
        <w:rPr>
          <w:rFonts w:ascii="Times New Roman" w:hAnsi="Times New Roman"/>
          <w:b/>
          <w:sz w:val="24"/>
          <w:szCs w:val="24"/>
        </w:rPr>
        <w:t>2.4</w:t>
      </w:r>
      <w:r w:rsidRPr="00E2752B">
        <w:rPr>
          <w:rFonts w:ascii="Times New Roman" w:hAnsi="Times New Roman"/>
          <w:b/>
          <w:sz w:val="24"/>
          <w:szCs w:val="24"/>
        </w:rPr>
        <w:t>.1. ПЛАВАНИЕ</w:t>
      </w:r>
    </w:p>
    <w:p w:rsidR="001D3E09" w:rsidRDefault="001D3E09" w:rsidP="001D3E09">
      <w:pPr>
        <w:spacing w:after="0" w:line="240" w:lineRule="auto"/>
        <w:ind w:firstLine="709"/>
        <w:jc w:val="center"/>
        <w:rPr>
          <w:rFonts w:ascii="Times New Roman" w:hAnsi="Times New Roman"/>
          <w:b/>
          <w:sz w:val="24"/>
          <w:szCs w:val="24"/>
        </w:rPr>
      </w:pP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Умение каждого гребца плавать необходимо для обеспечения личной безопасности и оказания помощи пострадавшим на воде.</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Каждый гребец должен освоить способы плавания на боку, брасом, на спине и кролем, выполнять контрольные нормативы по плаванию, знать и уметь применять правила оказания помощи пострадавшим на воде.</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Занятия по плаванию проводятся с целью развития выносливости, расширения диапазона двигательных навыков и восстановления после других видов нагрузки. Интенсивность занятий дана в моделях уроков.</w:t>
      </w:r>
    </w:p>
    <w:p w:rsidR="00B33AD2"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ходе занятий спортсмены </w:t>
      </w:r>
      <w:r w:rsidR="00725188" w:rsidRPr="00E2752B">
        <w:rPr>
          <w:rFonts w:ascii="Times New Roman" w:hAnsi="Times New Roman"/>
          <w:sz w:val="24"/>
          <w:szCs w:val="24"/>
        </w:rPr>
        <w:t>участвуют в</w:t>
      </w:r>
      <w:r w:rsidRPr="00E2752B">
        <w:rPr>
          <w:rFonts w:ascii="Times New Roman" w:hAnsi="Times New Roman"/>
          <w:sz w:val="24"/>
          <w:szCs w:val="24"/>
        </w:rPr>
        <w:t xml:space="preserve"> соревнованиях.</w:t>
      </w:r>
    </w:p>
    <w:p w:rsidR="001D3E09" w:rsidRDefault="001D3E09" w:rsidP="00E2752B">
      <w:pPr>
        <w:spacing w:after="0" w:line="240" w:lineRule="auto"/>
        <w:ind w:firstLine="709"/>
        <w:jc w:val="both"/>
        <w:rPr>
          <w:rFonts w:ascii="Times New Roman" w:hAnsi="Times New Roman"/>
          <w:sz w:val="24"/>
          <w:szCs w:val="24"/>
        </w:rPr>
      </w:pPr>
    </w:p>
    <w:p w:rsidR="00C1431F" w:rsidRDefault="00C1431F" w:rsidP="001D3E09">
      <w:pPr>
        <w:spacing w:after="0" w:line="240" w:lineRule="auto"/>
        <w:ind w:firstLine="709"/>
        <w:jc w:val="center"/>
        <w:rPr>
          <w:rFonts w:ascii="Times New Roman" w:hAnsi="Times New Roman"/>
          <w:b/>
          <w:sz w:val="24"/>
          <w:szCs w:val="24"/>
        </w:rPr>
      </w:pPr>
    </w:p>
    <w:p w:rsidR="00B33AD2" w:rsidRDefault="001D3E09" w:rsidP="001D3E09">
      <w:pPr>
        <w:spacing w:after="0" w:line="240" w:lineRule="auto"/>
        <w:ind w:firstLine="709"/>
        <w:jc w:val="center"/>
        <w:rPr>
          <w:rFonts w:ascii="Times New Roman" w:hAnsi="Times New Roman"/>
          <w:b/>
          <w:sz w:val="24"/>
          <w:szCs w:val="24"/>
        </w:rPr>
      </w:pPr>
      <w:r w:rsidRPr="001D3E09">
        <w:rPr>
          <w:rFonts w:ascii="Times New Roman" w:hAnsi="Times New Roman"/>
          <w:b/>
          <w:sz w:val="24"/>
          <w:szCs w:val="24"/>
        </w:rPr>
        <w:t>2.4.2. КРОССОВЫЕ ТРЕНИРОВКИ</w:t>
      </w:r>
    </w:p>
    <w:p w:rsidR="001D3E09" w:rsidRPr="001D3E09" w:rsidRDefault="001D3E09" w:rsidP="001D3E09">
      <w:pPr>
        <w:spacing w:after="0" w:line="240" w:lineRule="auto"/>
        <w:ind w:firstLine="709"/>
        <w:jc w:val="center"/>
        <w:rPr>
          <w:rFonts w:ascii="Times New Roman" w:hAnsi="Times New Roman"/>
          <w:b/>
          <w:sz w:val="24"/>
          <w:szCs w:val="24"/>
        </w:rPr>
      </w:pP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кроссовой тренировке используются бег по стадиону, по пересеченной местности и вдоль дорог.</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Кроссовые тренировки применяются </w:t>
      </w:r>
      <w:proofErr w:type="gramStart"/>
      <w:r w:rsidRPr="00E2752B">
        <w:rPr>
          <w:rFonts w:ascii="Times New Roman" w:hAnsi="Times New Roman"/>
          <w:sz w:val="24"/>
          <w:szCs w:val="24"/>
        </w:rPr>
        <w:t>в целью</w:t>
      </w:r>
      <w:proofErr w:type="gramEnd"/>
      <w:r w:rsidRPr="00E2752B">
        <w:rPr>
          <w:rFonts w:ascii="Times New Roman" w:hAnsi="Times New Roman"/>
          <w:sz w:val="24"/>
          <w:szCs w:val="24"/>
        </w:rPr>
        <w:t xml:space="preserve"> развития общей и силовой выносливости, быстроты и расширения диапазона двигательных навыков. В тренировку включаются равномерный и переменный бег, повторное </w:t>
      </w:r>
      <w:proofErr w:type="spellStart"/>
      <w:r w:rsidRPr="00E2752B">
        <w:rPr>
          <w:rFonts w:ascii="Times New Roman" w:hAnsi="Times New Roman"/>
          <w:sz w:val="24"/>
          <w:szCs w:val="24"/>
        </w:rPr>
        <w:t>пробегание</w:t>
      </w:r>
      <w:proofErr w:type="spellEnd"/>
      <w:r w:rsidRPr="00E2752B">
        <w:rPr>
          <w:rFonts w:ascii="Times New Roman" w:hAnsi="Times New Roman"/>
          <w:sz w:val="24"/>
          <w:szCs w:val="24"/>
        </w:rPr>
        <w:t xml:space="preserve"> отрезков, эстафеты, бег в подъем и на поясе или в руках.</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Интенсивность тренировочных занятий дана в моделях уроков.</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ходе занятий спортсмены участвуют в соревнованиях.</w:t>
      </w:r>
    </w:p>
    <w:p w:rsidR="001D3E09" w:rsidRDefault="001D3E09" w:rsidP="00E2752B">
      <w:pPr>
        <w:spacing w:after="0" w:line="240" w:lineRule="auto"/>
        <w:ind w:firstLine="709"/>
        <w:jc w:val="both"/>
        <w:rPr>
          <w:rFonts w:ascii="Times New Roman" w:hAnsi="Times New Roman"/>
          <w:b/>
          <w:sz w:val="24"/>
          <w:szCs w:val="24"/>
        </w:rPr>
      </w:pPr>
    </w:p>
    <w:p w:rsidR="00C1431F" w:rsidRDefault="00C1431F" w:rsidP="00E2752B">
      <w:pPr>
        <w:spacing w:after="0" w:line="240" w:lineRule="auto"/>
        <w:ind w:firstLine="709"/>
        <w:jc w:val="both"/>
        <w:rPr>
          <w:rFonts w:ascii="Times New Roman" w:hAnsi="Times New Roman"/>
          <w:b/>
          <w:sz w:val="24"/>
          <w:szCs w:val="24"/>
        </w:rPr>
      </w:pPr>
    </w:p>
    <w:p w:rsidR="00B33AD2" w:rsidRDefault="001D3E09" w:rsidP="001D3E09">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2.</w:t>
      </w:r>
      <w:r>
        <w:rPr>
          <w:rFonts w:ascii="Times New Roman" w:hAnsi="Times New Roman"/>
          <w:b/>
          <w:sz w:val="24"/>
          <w:szCs w:val="24"/>
        </w:rPr>
        <w:t>4</w:t>
      </w:r>
      <w:r w:rsidRPr="00E2752B">
        <w:rPr>
          <w:rFonts w:ascii="Times New Roman" w:hAnsi="Times New Roman"/>
          <w:b/>
          <w:sz w:val="24"/>
          <w:szCs w:val="24"/>
        </w:rPr>
        <w:t>.3. СПОРТИВНЫЕ ИГРЫ</w:t>
      </w:r>
    </w:p>
    <w:p w:rsidR="001D3E09" w:rsidRPr="00E2752B" w:rsidRDefault="001D3E09" w:rsidP="00E2752B">
      <w:pPr>
        <w:spacing w:after="0" w:line="240" w:lineRule="auto"/>
        <w:ind w:firstLine="709"/>
        <w:jc w:val="both"/>
        <w:rPr>
          <w:rFonts w:ascii="Times New Roman" w:hAnsi="Times New Roman"/>
          <w:b/>
          <w:sz w:val="24"/>
          <w:szCs w:val="24"/>
        </w:rPr>
      </w:pP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подготовке гребца применяются игры в футбол, гандбол, баскетбол и волейбол с целью расширения диапазона двигательных навыков, развития быстроты ориентирования и тактического мышления, а также выносливости, быстроты и восстановления после других видов нагрузки.</w:t>
      </w:r>
    </w:p>
    <w:p w:rsidR="00B33AD2"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Изучаются упрощенные правила спортивных игр, осваиваются технические навыки и связываются в технические игровые приемы, осваиваются совместные действия, проводятся двусторонние игры.</w:t>
      </w:r>
    </w:p>
    <w:p w:rsidR="001D3E09" w:rsidRDefault="001D3E09" w:rsidP="00E2752B">
      <w:pPr>
        <w:spacing w:after="0" w:line="240" w:lineRule="auto"/>
        <w:ind w:firstLine="709"/>
        <w:jc w:val="both"/>
        <w:rPr>
          <w:rFonts w:ascii="Times New Roman" w:hAnsi="Times New Roman"/>
          <w:sz w:val="24"/>
          <w:szCs w:val="24"/>
        </w:rPr>
      </w:pPr>
    </w:p>
    <w:p w:rsidR="00C1431F" w:rsidRPr="00E2752B" w:rsidRDefault="00C1431F" w:rsidP="00E2752B">
      <w:pPr>
        <w:spacing w:after="0" w:line="240" w:lineRule="auto"/>
        <w:ind w:firstLine="709"/>
        <w:jc w:val="both"/>
        <w:rPr>
          <w:rFonts w:ascii="Times New Roman" w:hAnsi="Times New Roman"/>
          <w:sz w:val="24"/>
          <w:szCs w:val="24"/>
        </w:rPr>
      </w:pPr>
    </w:p>
    <w:p w:rsidR="001D3E09" w:rsidRDefault="001D3E09" w:rsidP="001D3E09">
      <w:pPr>
        <w:spacing w:after="0" w:line="240" w:lineRule="auto"/>
        <w:ind w:firstLine="709"/>
        <w:jc w:val="center"/>
        <w:rPr>
          <w:rFonts w:ascii="Times New Roman" w:hAnsi="Times New Roman"/>
          <w:b/>
          <w:sz w:val="24"/>
          <w:szCs w:val="24"/>
        </w:rPr>
      </w:pPr>
      <w:r>
        <w:rPr>
          <w:rFonts w:ascii="Times New Roman" w:hAnsi="Times New Roman"/>
          <w:b/>
          <w:sz w:val="24"/>
          <w:szCs w:val="24"/>
        </w:rPr>
        <w:t>2.4</w:t>
      </w:r>
      <w:r w:rsidRPr="00E2752B">
        <w:rPr>
          <w:rFonts w:ascii="Times New Roman" w:hAnsi="Times New Roman"/>
          <w:b/>
          <w:sz w:val="24"/>
          <w:szCs w:val="24"/>
        </w:rPr>
        <w:t>.4.  ОБЩЕРАЗВ</w:t>
      </w:r>
      <w:r>
        <w:rPr>
          <w:rFonts w:ascii="Times New Roman" w:hAnsi="Times New Roman"/>
          <w:b/>
          <w:sz w:val="24"/>
          <w:szCs w:val="24"/>
        </w:rPr>
        <w:t>ИВАЮЩИЕ УПРАЖНЕНИЯ</w:t>
      </w:r>
    </w:p>
    <w:p w:rsidR="00B33AD2" w:rsidRDefault="001D3E09" w:rsidP="001D3E09">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(ОРУ)</w:t>
      </w:r>
    </w:p>
    <w:p w:rsidR="001D3E09" w:rsidRPr="00E2752B" w:rsidRDefault="001D3E09" w:rsidP="00E2752B">
      <w:pPr>
        <w:spacing w:after="0" w:line="240" w:lineRule="auto"/>
        <w:ind w:firstLine="709"/>
        <w:jc w:val="both"/>
        <w:rPr>
          <w:rFonts w:ascii="Times New Roman" w:hAnsi="Times New Roman"/>
          <w:b/>
          <w:sz w:val="24"/>
          <w:szCs w:val="24"/>
        </w:rPr>
      </w:pPr>
    </w:p>
    <w:p w:rsidR="00B33AD2" w:rsidRPr="00E2752B" w:rsidRDefault="00B33AD2" w:rsidP="00E2752B">
      <w:pPr>
        <w:spacing w:after="0" w:line="240" w:lineRule="auto"/>
        <w:ind w:firstLine="709"/>
        <w:jc w:val="both"/>
        <w:rPr>
          <w:rFonts w:ascii="Times New Roman" w:hAnsi="Times New Roman"/>
          <w:sz w:val="24"/>
          <w:szCs w:val="24"/>
        </w:rPr>
      </w:pPr>
      <w:proofErr w:type="spellStart"/>
      <w:r w:rsidRPr="00E2752B">
        <w:rPr>
          <w:rFonts w:ascii="Times New Roman" w:hAnsi="Times New Roman"/>
          <w:sz w:val="24"/>
          <w:szCs w:val="24"/>
        </w:rPr>
        <w:t>Общеразвитвающие</w:t>
      </w:r>
      <w:proofErr w:type="spellEnd"/>
      <w:r w:rsidRPr="00E2752B">
        <w:rPr>
          <w:rFonts w:ascii="Times New Roman" w:hAnsi="Times New Roman"/>
          <w:sz w:val="24"/>
          <w:szCs w:val="24"/>
        </w:rPr>
        <w:t xml:space="preserve"> упражнения включаются в разминку, основную и заключительную части занятия с целью развития гибкости, ловкости и общей координации движений.</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К общеразвивающим упражнениям относятся индивидуальные упражнения с наклонами, вращениями, на растягивание, гибкость, подвижность суставов, упражнения в парах, упражнения в парах с преодолением сопротивления партнера, упражнения на гимнастических снарядах и тренажерах с малыми отягощениями. Отдельные упражнения содержат элементы гребка, но выполняются с более широкой амплитудой.</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ОРУ в основной части урока выполняются с интенсивностью, заданной в модели урока, а во время разминки и заминки с постепенно возрастающей и затухающей до спокойной. Ряд ОРУ включается в круговые программы силовой подготовки, занимающей особое место в подготовке гребца.</w:t>
      </w:r>
    </w:p>
    <w:p w:rsidR="00B33AD2" w:rsidRPr="00E2752B" w:rsidRDefault="00B33AD2" w:rsidP="00E2752B">
      <w:pPr>
        <w:spacing w:after="0" w:line="240" w:lineRule="auto"/>
        <w:ind w:firstLine="709"/>
        <w:jc w:val="both"/>
        <w:rPr>
          <w:rFonts w:ascii="Times New Roman" w:hAnsi="Times New Roman"/>
          <w:b/>
          <w:sz w:val="24"/>
          <w:szCs w:val="24"/>
        </w:rPr>
      </w:pPr>
    </w:p>
    <w:p w:rsidR="00C1431F" w:rsidRDefault="00C1431F" w:rsidP="001D3E09">
      <w:pPr>
        <w:spacing w:after="0" w:line="240" w:lineRule="auto"/>
        <w:ind w:firstLine="709"/>
        <w:jc w:val="center"/>
        <w:rPr>
          <w:rFonts w:ascii="Times New Roman" w:hAnsi="Times New Roman"/>
          <w:b/>
          <w:sz w:val="24"/>
          <w:szCs w:val="24"/>
        </w:rPr>
      </w:pPr>
    </w:p>
    <w:p w:rsidR="00B33AD2" w:rsidRDefault="001D3E09" w:rsidP="001D3E09">
      <w:pPr>
        <w:spacing w:after="0" w:line="240" w:lineRule="auto"/>
        <w:ind w:firstLine="709"/>
        <w:jc w:val="center"/>
        <w:rPr>
          <w:rFonts w:ascii="Times New Roman" w:hAnsi="Times New Roman"/>
          <w:b/>
          <w:sz w:val="24"/>
          <w:szCs w:val="24"/>
        </w:rPr>
      </w:pPr>
      <w:r>
        <w:rPr>
          <w:rFonts w:ascii="Times New Roman" w:hAnsi="Times New Roman"/>
          <w:b/>
          <w:sz w:val="24"/>
          <w:szCs w:val="24"/>
        </w:rPr>
        <w:t>2.4</w:t>
      </w:r>
      <w:r w:rsidRPr="00E2752B">
        <w:rPr>
          <w:rFonts w:ascii="Times New Roman" w:hAnsi="Times New Roman"/>
          <w:b/>
          <w:sz w:val="24"/>
          <w:szCs w:val="24"/>
        </w:rPr>
        <w:t>.5. СИЛОВАЯ ПОДГОТОВКА</w:t>
      </w:r>
    </w:p>
    <w:p w:rsidR="001D3E09" w:rsidRPr="00E2752B" w:rsidRDefault="001D3E09" w:rsidP="00E2752B">
      <w:pPr>
        <w:spacing w:after="0" w:line="240" w:lineRule="auto"/>
        <w:ind w:firstLine="709"/>
        <w:jc w:val="both"/>
        <w:rPr>
          <w:rFonts w:ascii="Times New Roman" w:hAnsi="Times New Roman"/>
          <w:b/>
          <w:sz w:val="24"/>
          <w:szCs w:val="24"/>
        </w:rPr>
      </w:pP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Силовая подготовка включает упражнения, направленные на повышение уровня максимальной силы, взрывной силы и силовой выносливости и осуществляется как средствами общей подготовки (упражнения с отягощениями и на тренажерах), так и специальной (гребля с </w:t>
      </w:r>
      <w:proofErr w:type="spellStart"/>
      <w:r w:rsidRPr="00E2752B">
        <w:rPr>
          <w:rFonts w:ascii="Times New Roman" w:hAnsi="Times New Roman"/>
          <w:sz w:val="24"/>
          <w:szCs w:val="24"/>
        </w:rPr>
        <w:t>гидротормозителями</w:t>
      </w:r>
      <w:proofErr w:type="spellEnd"/>
      <w:r w:rsidRPr="00E2752B">
        <w:rPr>
          <w:rFonts w:ascii="Times New Roman" w:hAnsi="Times New Roman"/>
          <w:sz w:val="24"/>
          <w:szCs w:val="24"/>
        </w:rPr>
        <w:t xml:space="preserve">, по номерам и предельные ускорения до 30с). При использовании силовых </w:t>
      </w:r>
      <w:r w:rsidRPr="00E2752B">
        <w:rPr>
          <w:rFonts w:ascii="Times New Roman" w:hAnsi="Times New Roman"/>
          <w:sz w:val="24"/>
          <w:szCs w:val="24"/>
        </w:rPr>
        <w:lastRenderedPageBreak/>
        <w:t>упражнений с отягощениями и на тренажерах следует соблюдать принцип «динамического соответствия», т.е. амплитуда и направление движения, величина и быстрота изменения усилия должны максимально приближаться к специализированному упражнению – гребле.</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Увеличение уровня максимальной силы достигается методом повторных усилий или методом кратковременных напряжений.</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 методе повторных усилий подбирают отягощение, с которым спортсмен может выполнить движение 10 раз подряд (повторный максимум). В каждом подходе это движение выполняется 5-7 раз с интервалом отдыха до полной готовности к повторению. Обычно интервал составляет 2-4 мин.</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 методе максимальных напряжений величина отягощения возрастает до 90-95% (в отдельных движениях до 100%) от максимального, а количество движений в подходе сокращается до 2-4 (в отдельных подходах до 1). Метод максимальных напряжений может применяться только при достаточной подготовленности опорно-двигательного аппарата спортсмена.</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Выбирая метод развития максимальной силы, следует учитывать, что повторные усилия способствуют увеличению мышечной массы, а максимальные напряжения существенно мышечную массу не увеличивают (при примерно равном тренировочном эффекте).</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Для развития взрывной силы (быстроты) применяются те же упражнения, а также гребля с </w:t>
      </w:r>
      <w:proofErr w:type="spellStart"/>
      <w:r w:rsidRPr="00E2752B">
        <w:rPr>
          <w:rFonts w:ascii="Times New Roman" w:hAnsi="Times New Roman"/>
          <w:sz w:val="24"/>
          <w:szCs w:val="24"/>
        </w:rPr>
        <w:t>гидротормозителем</w:t>
      </w:r>
      <w:proofErr w:type="spellEnd"/>
      <w:r w:rsidRPr="00E2752B">
        <w:rPr>
          <w:rFonts w:ascii="Times New Roman" w:hAnsi="Times New Roman"/>
          <w:sz w:val="24"/>
          <w:szCs w:val="24"/>
        </w:rPr>
        <w:t xml:space="preserve"> или по номерам при быстром или максимально быстром нарастании усилия в начальной фазе движения.</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Для развития силовой выносливости применяются отягощения до 40-50% от максимально доступного спортсмена в данном движении при существенном увеличении количества повторений в одном подходе. При подборе отягощений, темпа, длительности упражнений и интервале отдыха следует учитывать энергетическую направленность тренировочного занятия и периодически определять физиологические характеристики упражнений, так как направленность нагрузки изменяется по мере адаптации к ней.</w:t>
      </w:r>
    </w:p>
    <w:p w:rsidR="00184298" w:rsidRPr="00E2752B" w:rsidRDefault="00184298" w:rsidP="00E2752B">
      <w:pPr>
        <w:spacing w:after="0" w:line="240" w:lineRule="auto"/>
        <w:ind w:firstLine="709"/>
        <w:jc w:val="both"/>
        <w:rPr>
          <w:rFonts w:ascii="Times New Roman" w:hAnsi="Times New Roman"/>
          <w:sz w:val="24"/>
          <w:szCs w:val="24"/>
        </w:rPr>
      </w:pPr>
    </w:p>
    <w:p w:rsidR="00184298" w:rsidRDefault="00184298" w:rsidP="00E2752B">
      <w:pPr>
        <w:spacing w:after="0" w:line="240" w:lineRule="auto"/>
        <w:ind w:firstLine="709"/>
        <w:jc w:val="both"/>
        <w:rPr>
          <w:rFonts w:ascii="Times New Roman" w:hAnsi="Times New Roman"/>
          <w:b/>
          <w:sz w:val="24"/>
          <w:szCs w:val="24"/>
        </w:rPr>
      </w:pPr>
    </w:p>
    <w:p w:rsidR="00184298" w:rsidRPr="00E2752B" w:rsidRDefault="00B33AD2"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2.</w:t>
      </w:r>
      <w:r w:rsidR="00212C1A">
        <w:rPr>
          <w:rFonts w:ascii="Times New Roman" w:hAnsi="Times New Roman"/>
          <w:b/>
          <w:sz w:val="24"/>
          <w:szCs w:val="24"/>
        </w:rPr>
        <w:t>5</w:t>
      </w:r>
      <w:r w:rsidRPr="00E2752B">
        <w:rPr>
          <w:rFonts w:ascii="Times New Roman" w:hAnsi="Times New Roman"/>
          <w:b/>
          <w:sz w:val="24"/>
          <w:szCs w:val="24"/>
        </w:rPr>
        <w:t>. СОДЕРЖАНИЕ ТЕХНИЧЕСКОЙ И ТАКТИЧЕСКОЙ ПОДГОТОВКИ В ГРЕБНОМ СПОРТЕ</w:t>
      </w:r>
    </w:p>
    <w:p w:rsidR="00184298" w:rsidRPr="00E2752B" w:rsidRDefault="00184298" w:rsidP="00D161ED">
      <w:pPr>
        <w:spacing w:after="0" w:line="240" w:lineRule="auto"/>
        <w:ind w:firstLine="709"/>
        <w:jc w:val="center"/>
        <w:rPr>
          <w:rFonts w:ascii="Times New Roman" w:hAnsi="Times New Roman"/>
          <w:b/>
          <w:sz w:val="24"/>
          <w:szCs w:val="24"/>
        </w:rPr>
      </w:pPr>
    </w:p>
    <w:p w:rsidR="00B33AD2" w:rsidRDefault="00B33AD2"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2.</w:t>
      </w:r>
      <w:r w:rsidR="00212C1A">
        <w:rPr>
          <w:rFonts w:ascii="Times New Roman" w:hAnsi="Times New Roman"/>
          <w:b/>
          <w:sz w:val="24"/>
          <w:szCs w:val="24"/>
        </w:rPr>
        <w:t>5</w:t>
      </w:r>
      <w:r w:rsidRPr="00E2752B">
        <w:rPr>
          <w:rFonts w:ascii="Times New Roman" w:hAnsi="Times New Roman"/>
          <w:b/>
          <w:sz w:val="24"/>
          <w:szCs w:val="24"/>
        </w:rPr>
        <w:t>.1. СОДЕРЖАНИЕ ТЕХНИЧЕСКОЙ ПОДГОТОВКИ</w:t>
      </w:r>
    </w:p>
    <w:p w:rsidR="00D161ED" w:rsidRPr="00E2752B" w:rsidRDefault="00D161ED" w:rsidP="00D161ED">
      <w:pPr>
        <w:spacing w:after="0" w:line="240" w:lineRule="auto"/>
        <w:ind w:firstLine="709"/>
        <w:jc w:val="center"/>
        <w:rPr>
          <w:rFonts w:ascii="Times New Roman" w:hAnsi="Times New Roman"/>
          <w:b/>
          <w:sz w:val="24"/>
          <w:szCs w:val="24"/>
        </w:rPr>
      </w:pP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Целью технической подготовки является формирование у занимающихся двигательного навыка, позволяющего наиболее полно реализовать в соревновательной деятельности функциональные возможности их организма.</w:t>
      </w:r>
    </w:p>
    <w:p w:rsidR="00B33AD2" w:rsidRPr="00E2752B" w:rsidRDefault="00B33AD2"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Эффективность техники оценивается по многочисленным критериям, наиболее обобщенными </w:t>
      </w:r>
      <w:r w:rsidR="00D161ED" w:rsidRPr="00E2752B">
        <w:rPr>
          <w:rFonts w:ascii="Times New Roman" w:hAnsi="Times New Roman"/>
          <w:sz w:val="24"/>
          <w:szCs w:val="24"/>
        </w:rPr>
        <w:t>из которых</w:t>
      </w:r>
      <w:r w:rsidRPr="00E2752B">
        <w:rPr>
          <w:rFonts w:ascii="Times New Roman" w:hAnsi="Times New Roman"/>
          <w:sz w:val="24"/>
          <w:szCs w:val="24"/>
        </w:rPr>
        <w:t xml:space="preserve"> являются:</w:t>
      </w:r>
    </w:p>
    <w:p w:rsidR="00B33AD2" w:rsidRPr="00E2752B" w:rsidRDefault="00B33AD2" w:rsidP="00D161ED">
      <w:pPr>
        <w:pStyle w:val="af"/>
        <w:numPr>
          <w:ilvl w:val="0"/>
          <w:numId w:val="5"/>
        </w:numPr>
        <w:tabs>
          <w:tab w:val="left" w:pos="993"/>
        </w:tabs>
        <w:spacing w:after="0" w:line="240" w:lineRule="auto"/>
        <w:ind w:left="0" w:firstLine="709"/>
        <w:jc w:val="both"/>
        <w:rPr>
          <w:rFonts w:ascii="Times New Roman" w:hAnsi="Times New Roman"/>
          <w:sz w:val="24"/>
          <w:szCs w:val="24"/>
        </w:rPr>
      </w:pPr>
      <w:r w:rsidRPr="00E2752B">
        <w:rPr>
          <w:rFonts w:ascii="Times New Roman" w:hAnsi="Times New Roman"/>
          <w:sz w:val="24"/>
          <w:szCs w:val="24"/>
        </w:rPr>
        <w:t>Степень использования массы тела (веса и инерционных сил), необходимой для продвижения лодки;</w:t>
      </w:r>
    </w:p>
    <w:p w:rsidR="00B33AD2" w:rsidRPr="00E2752B" w:rsidRDefault="00B33AD2" w:rsidP="00D161ED">
      <w:pPr>
        <w:pStyle w:val="af"/>
        <w:numPr>
          <w:ilvl w:val="0"/>
          <w:numId w:val="5"/>
        </w:numPr>
        <w:tabs>
          <w:tab w:val="left" w:pos="993"/>
        </w:tabs>
        <w:spacing w:after="0" w:line="240" w:lineRule="auto"/>
        <w:ind w:left="0" w:firstLine="709"/>
        <w:jc w:val="both"/>
        <w:rPr>
          <w:rFonts w:ascii="Times New Roman" w:hAnsi="Times New Roman"/>
          <w:sz w:val="24"/>
          <w:szCs w:val="24"/>
        </w:rPr>
      </w:pPr>
      <w:r w:rsidRPr="00E2752B">
        <w:rPr>
          <w:rFonts w:ascii="Times New Roman" w:hAnsi="Times New Roman"/>
          <w:sz w:val="24"/>
          <w:szCs w:val="24"/>
        </w:rPr>
        <w:t>Степень преобразования развиваемой мощности работы в усилие, продвигающее лодку.</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Для совершенствования </w:t>
      </w:r>
      <w:r w:rsidR="00D161ED" w:rsidRPr="00E2752B">
        <w:rPr>
          <w:rFonts w:ascii="Times New Roman" w:hAnsi="Times New Roman"/>
          <w:sz w:val="24"/>
          <w:szCs w:val="24"/>
        </w:rPr>
        <w:t>этих параметров</w:t>
      </w:r>
      <w:r w:rsidRPr="00E2752B">
        <w:rPr>
          <w:rFonts w:ascii="Times New Roman" w:hAnsi="Times New Roman"/>
          <w:sz w:val="24"/>
          <w:szCs w:val="24"/>
        </w:rPr>
        <w:t xml:space="preserve"> работы над техникой осуществляется в следующих направлениях:</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1.В гребле на байдарках повышение использования массы тела для продвижения лодки обеспечивается:</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а) увеличением амплитуды скручивания туловища;</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б)</w:t>
      </w:r>
      <w:r w:rsidR="00D161ED">
        <w:rPr>
          <w:rFonts w:ascii="Times New Roman" w:hAnsi="Times New Roman"/>
          <w:sz w:val="24"/>
          <w:szCs w:val="24"/>
        </w:rPr>
        <w:t xml:space="preserve"> </w:t>
      </w:r>
      <w:r w:rsidRPr="00E2752B">
        <w:rPr>
          <w:rFonts w:ascii="Times New Roman" w:hAnsi="Times New Roman"/>
          <w:sz w:val="24"/>
          <w:szCs w:val="24"/>
        </w:rPr>
        <w:t>опережающим включением туловища в работу момента захвата и использованием в этот момент встречного усилия ноги с рабочей стороны от тазобедренного сустава;</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использованием работы ног и разворота таза для увеличения амплитуды и мощности гребка;</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г)</w:t>
      </w:r>
      <w:r w:rsidR="00D161ED">
        <w:rPr>
          <w:rFonts w:ascii="Times New Roman" w:hAnsi="Times New Roman"/>
          <w:sz w:val="24"/>
          <w:szCs w:val="24"/>
        </w:rPr>
        <w:t xml:space="preserve"> </w:t>
      </w:r>
      <w:r w:rsidRPr="00E2752B">
        <w:rPr>
          <w:rFonts w:ascii="Times New Roman" w:hAnsi="Times New Roman"/>
          <w:sz w:val="24"/>
          <w:szCs w:val="24"/>
        </w:rPr>
        <w:t xml:space="preserve">использованием инерции массы тела для активного выката лодки в </w:t>
      </w:r>
      <w:r w:rsidR="00D161ED" w:rsidRPr="00E2752B">
        <w:rPr>
          <w:rFonts w:ascii="Times New Roman" w:hAnsi="Times New Roman"/>
          <w:sz w:val="24"/>
          <w:szCs w:val="24"/>
        </w:rPr>
        <w:t>безопорном периоде</w:t>
      </w:r>
      <w:r w:rsidRPr="00E2752B">
        <w:rPr>
          <w:rFonts w:ascii="Times New Roman" w:hAnsi="Times New Roman"/>
          <w:sz w:val="24"/>
          <w:szCs w:val="24"/>
        </w:rPr>
        <w:t xml:space="preserve"> за счет отталкивания в конце гребка (момент положения весла около 45 градусов по отношению </w:t>
      </w:r>
      <w:r w:rsidRPr="00E2752B">
        <w:rPr>
          <w:rFonts w:ascii="Times New Roman" w:hAnsi="Times New Roman"/>
          <w:sz w:val="24"/>
          <w:szCs w:val="24"/>
        </w:rPr>
        <w:lastRenderedPageBreak/>
        <w:t>к поверхности воды) и выведением вперед туловища (бедра, таза, плеча) со стороны нерабочего борта, с сохранением усилия на весле, необходимого для этого.</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2.</w:t>
      </w:r>
      <w:r w:rsidR="00D161ED">
        <w:rPr>
          <w:rFonts w:ascii="Times New Roman" w:hAnsi="Times New Roman"/>
          <w:sz w:val="24"/>
          <w:szCs w:val="24"/>
        </w:rPr>
        <w:t xml:space="preserve"> </w:t>
      </w:r>
      <w:r w:rsidRPr="00E2752B">
        <w:rPr>
          <w:rFonts w:ascii="Times New Roman" w:hAnsi="Times New Roman"/>
          <w:sz w:val="24"/>
          <w:szCs w:val="24"/>
        </w:rPr>
        <w:t xml:space="preserve">В гребле на каноэ повышение использования массы тела для </w:t>
      </w:r>
      <w:r w:rsidR="00D161ED" w:rsidRPr="00E2752B">
        <w:rPr>
          <w:rFonts w:ascii="Times New Roman" w:hAnsi="Times New Roman"/>
          <w:sz w:val="24"/>
          <w:szCs w:val="24"/>
        </w:rPr>
        <w:t>продвижения лодки</w:t>
      </w:r>
      <w:r w:rsidRPr="00E2752B">
        <w:rPr>
          <w:rFonts w:ascii="Times New Roman" w:hAnsi="Times New Roman"/>
          <w:sz w:val="24"/>
          <w:szCs w:val="24"/>
        </w:rPr>
        <w:t xml:space="preserve"> обеспечивается:</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а) «</w:t>
      </w:r>
      <w:proofErr w:type="spellStart"/>
      <w:r w:rsidRPr="00E2752B">
        <w:rPr>
          <w:rFonts w:ascii="Times New Roman" w:hAnsi="Times New Roman"/>
          <w:sz w:val="24"/>
          <w:szCs w:val="24"/>
        </w:rPr>
        <w:t>хлестообразным</w:t>
      </w:r>
      <w:proofErr w:type="spellEnd"/>
      <w:r w:rsidRPr="00E2752B">
        <w:rPr>
          <w:rFonts w:ascii="Times New Roman" w:hAnsi="Times New Roman"/>
          <w:sz w:val="24"/>
          <w:szCs w:val="24"/>
        </w:rPr>
        <w:t xml:space="preserve">» выведением вперед массы тела в </w:t>
      </w:r>
      <w:r w:rsidR="00D161ED" w:rsidRPr="00E2752B">
        <w:rPr>
          <w:rFonts w:ascii="Times New Roman" w:hAnsi="Times New Roman"/>
          <w:sz w:val="24"/>
          <w:szCs w:val="24"/>
        </w:rPr>
        <w:t>безопорном периоде</w:t>
      </w:r>
      <w:r w:rsidRPr="00E2752B">
        <w:rPr>
          <w:rFonts w:ascii="Times New Roman" w:hAnsi="Times New Roman"/>
          <w:sz w:val="24"/>
          <w:szCs w:val="24"/>
        </w:rPr>
        <w:t xml:space="preserve"> за счет опережающего выведения таза в конце гребка и одновременного ускоренного движения верхних звеньев тела с опережающей траекторией движения рук для следующего гребка;</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б) использованием веса тела и инерции движения массы туловища вниз в конце безопорного периода </w:t>
      </w:r>
      <w:r w:rsidR="00D161ED" w:rsidRPr="00E2752B">
        <w:rPr>
          <w:rFonts w:ascii="Times New Roman" w:hAnsi="Times New Roman"/>
          <w:sz w:val="24"/>
          <w:szCs w:val="24"/>
        </w:rPr>
        <w:t>для активного</w:t>
      </w:r>
      <w:r w:rsidRPr="00E2752B">
        <w:rPr>
          <w:rFonts w:ascii="Times New Roman" w:hAnsi="Times New Roman"/>
          <w:sz w:val="24"/>
          <w:szCs w:val="24"/>
        </w:rPr>
        <w:t xml:space="preserve"> </w:t>
      </w:r>
      <w:proofErr w:type="spellStart"/>
      <w:r w:rsidR="00D161ED" w:rsidRPr="00E2752B">
        <w:rPr>
          <w:rFonts w:ascii="Times New Roman" w:hAnsi="Times New Roman"/>
          <w:sz w:val="24"/>
          <w:szCs w:val="24"/>
        </w:rPr>
        <w:t>вгребания</w:t>
      </w:r>
      <w:proofErr w:type="spellEnd"/>
      <w:r w:rsidR="00D161ED" w:rsidRPr="00E2752B">
        <w:rPr>
          <w:rFonts w:ascii="Times New Roman" w:hAnsi="Times New Roman"/>
          <w:sz w:val="24"/>
          <w:szCs w:val="24"/>
        </w:rPr>
        <w:t xml:space="preserve"> весла</w:t>
      </w:r>
      <w:r w:rsidRPr="00E2752B">
        <w:rPr>
          <w:rFonts w:ascii="Times New Roman" w:hAnsi="Times New Roman"/>
          <w:sz w:val="24"/>
          <w:szCs w:val="24"/>
        </w:rPr>
        <w:t>.</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3</w:t>
      </w:r>
      <w:r w:rsidR="00D161ED">
        <w:rPr>
          <w:rFonts w:ascii="Times New Roman" w:hAnsi="Times New Roman"/>
          <w:sz w:val="24"/>
          <w:szCs w:val="24"/>
        </w:rPr>
        <w:t>.</w:t>
      </w:r>
      <w:r w:rsidRPr="00E2752B">
        <w:rPr>
          <w:rFonts w:ascii="Times New Roman" w:hAnsi="Times New Roman"/>
          <w:sz w:val="24"/>
          <w:szCs w:val="24"/>
        </w:rPr>
        <w:t xml:space="preserve"> Увеличение степени преобразования развиваемой мощности работы в продвигающее усилие обеспечивается:</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а) удержанием весла по возможности более длительное время в положении близком к перпендикулярному </w:t>
      </w:r>
      <w:r w:rsidR="00D161ED" w:rsidRPr="00E2752B">
        <w:rPr>
          <w:rFonts w:ascii="Times New Roman" w:hAnsi="Times New Roman"/>
          <w:sz w:val="24"/>
          <w:szCs w:val="24"/>
        </w:rPr>
        <w:t>по отношению</w:t>
      </w:r>
      <w:r w:rsidRPr="00E2752B">
        <w:rPr>
          <w:rFonts w:ascii="Times New Roman" w:hAnsi="Times New Roman"/>
          <w:sz w:val="24"/>
          <w:szCs w:val="24"/>
        </w:rPr>
        <w:t xml:space="preserve"> к поверхности воды за счет замедленного выведения вперед верхней руки;</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б) смещением амплитуды рабочих усилий максимально вперед и прекращением тяговых усилий при достижении кисти рабочей руки середины бедра;</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уменьшением напряжения неработающих мышц во время выполнения гребка;</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г) </w:t>
      </w:r>
      <w:r w:rsidR="00D161ED" w:rsidRPr="00E2752B">
        <w:rPr>
          <w:rFonts w:ascii="Times New Roman" w:hAnsi="Times New Roman"/>
          <w:sz w:val="24"/>
          <w:szCs w:val="24"/>
        </w:rPr>
        <w:t>уменьшением поперечных</w:t>
      </w:r>
      <w:r w:rsidRPr="00E2752B">
        <w:rPr>
          <w:rFonts w:ascii="Times New Roman" w:hAnsi="Times New Roman"/>
          <w:sz w:val="24"/>
          <w:szCs w:val="24"/>
        </w:rPr>
        <w:t xml:space="preserve"> составляющих приложенных усилий;</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д) уменьшением </w:t>
      </w:r>
      <w:r w:rsidR="00D161ED" w:rsidRPr="00E2752B">
        <w:rPr>
          <w:rFonts w:ascii="Times New Roman" w:hAnsi="Times New Roman"/>
          <w:sz w:val="24"/>
          <w:szCs w:val="24"/>
        </w:rPr>
        <w:t>амортизационных смещений</w:t>
      </w:r>
      <w:r w:rsidRPr="00E2752B">
        <w:rPr>
          <w:rFonts w:ascii="Times New Roman" w:hAnsi="Times New Roman"/>
          <w:sz w:val="24"/>
          <w:szCs w:val="24"/>
        </w:rPr>
        <w:t xml:space="preserve"> звеньев тела </w:t>
      </w:r>
      <w:r w:rsidR="00D161ED" w:rsidRPr="00E2752B">
        <w:rPr>
          <w:rFonts w:ascii="Times New Roman" w:hAnsi="Times New Roman"/>
          <w:sz w:val="24"/>
          <w:szCs w:val="24"/>
        </w:rPr>
        <w:t>спортсмена</w:t>
      </w:r>
      <w:r w:rsidRPr="00E2752B">
        <w:rPr>
          <w:rFonts w:ascii="Times New Roman" w:hAnsi="Times New Roman"/>
          <w:sz w:val="24"/>
          <w:szCs w:val="24"/>
        </w:rPr>
        <w:t xml:space="preserve"> под воздействием рабочих усилий таза и ног;</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е) </w:t>
      </w:r>
      <w:r w:rsidR="00D161ED" w:rsidRPr="00E2752B">
        <w:rPr>
          <w:rFonts w:ascii="Times New Roman" w:hAnsi="Times New Roman"/>
          <w:sz w:val="24"/>
          <w:szCs w:val="24"/>
        </w:rPr>
        <w:t>оптимальными усилиями</w:t>
      </w:r>
      <w:r w:rsidRPr="00E2752B">
        <w:rPr>
          <w:rFonts w:ascii="Times New Roman" w:hAnsi="Times New Roman"/>
          <w:sz w:val="24"/>
          <w:szCs w:val="24"/>
        </w:rPr>
        <w:t xml:space="preserve"> и взаимодействием с лодкой в местах контакта с ней.</w:t>
      </w:r>
    </w:p>
    <w:p w:rsidR="00B33AD2" w:rsidRDefault="00D161ED"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результате</w:t>
      </w:r>
      <w:r w:rsidR="00B33AD2" w:rsidRPr="00E2752B">
        <w:rPr>
          <w:rFonts w:ascii="Times New Roman" w:hAnsi="Times New Roman"/>
          <w:sz w:val="24"/>
          <w:szCs w:val="24"/>
        </w:rPr>
        <w:t xml:space="preserve"> работы над этими элементами должна быть сформирована структура движений, отвечающая </w:t>
      </w:r>
      <w:r w:rsidRPr="00E2752B">
        <w:rPr>
          <w:rFonts w:ascii="Times New Roman" w:hAnsi="Times New Roman"/>
          <w:sz w:val="24"/>
          <w:szCs w:val="24"/>
        </w:rPr>
        <w:t>эталонным требованиям</w:t>
      </w:r>
      <w:r w:rsidR="00B33AD2" w:rsidRPr="00E2752B">
        <w:rPr>
          <w:rFonts w:ascii="Times New Roman" w:hAnsi="Times New Roman"/>
          <w:sz w:val="24"/>
          <w:szCs w:val="24"/>
        </w:rPr>
        <w:t xml:space="preserve"> по основным параметрам. Эталонная модель техники характеризуется набором ряда внешних признаков и </w:t>
      </w:r>
      <w:r w:rsidRPr="00E2752B">
        <w:rPr>
          <w:rFonts w:ascii="Times New Roman" w:hAnsi="Times New Roman"/>
          <w:sz w:val="24"/>
          <w:szCs w:val="24"/>
        </w:rPr>
        <w:t>комплексом специальных</w:t>
      </w:r>
      <w:r w:rsidR="00B33AD2" w:rsidRPr="00E2752B">
        <w:rPr>
          <w:rFonts w:ascii="Times New Roman" w:hAnsi="Times New Roman"/>
          <w:sz w:val="24"/>
          <w:szCs w:val="24"/>
        </w:rPr>
        <w:t xml:space="preserve"> ощущений и представлений гребца.</w:t>
      </w:r>
    </w:p>
    <w:p w:rsidR="00D161ED" w:rsidRDefault="00D161ED" w:rsidP="00D161ED">
      <w:pPr>
        <w:spacing w:after="0" w:line="240" w:lineRule="auto"/>
        <w:ind w:firstLine="709"/>
        <w:jc w:val="both"/>
        <w:rPr>
          <w:rFonts w:ascii="Times New Roman" w:hAnsi="Times New Roman"/>
          <w:sz w:val="24"/>
          <w:szCs w:val="24"/>
        </w:rPr>
      </w:pPr>
    </w:p>
    <w:p w:rsidR="00B33AD2" w:rsidRPr="00E2752B" w:rsidRDefault="00B33AD2" w:rsidP="00D161ED">
      <w:pPr>
        <w:spacing w:after="0" w:line="240" w:lineRule="auto"/>
        <w:ind w:firstLine="709"/>
        <w:jc w:val="both"/>
        <w:rPr>
          <w:rFonts w:ascii="Times New Roman" w:hAnsi="Times New Roman"/>
          <w:sz w:val="24"/>
          <w:szCs w:val="24"/>
        </w:rPr>
      </w:pPr>
    </w:p>
    <w:p w:rsidR="00B33AD2" w:rsidRDefault="00212C1A" w:rsidP="00D161ED">
      <w:pPr>
        <w:spacing w:after="0" w:line="240" w:lineRule="auto"/>
        <w:ind w:firstLine="709"/>
        <w:jc w:val="center"/>
        <w:rPr>
          <w:rFonts w:ascii="Times New Roman" w:hAnsi="Times New Roman"/>
          <w:b/>
          <w:sz w:val="24"/>
          <w:szCs w:val="24"/>
        </w:rPr>
      </w:pPr>
      <w:r>
        <w:rPr>
          <w:rFonts w:ascii="Times New Roman" w:hAnsi="Times New Roman"/>
          <w:b/>
          <w:sz w:val="24"/>
          <w:szCs w:val="24"/>
        </w:rPr>
        <w:t>2.5</w:t>
      </w:r>
      <w:r w:rsidR="00D161ED">
        <w:rPr>
          <w:rFonts w:ascii="Times New Roman" w:hAnsi="Times New Roman"/>
          <w:b/>
          <w:sz w:val="24"/>
          <w:szCs w:val="24"/>
        </w:rPr>
        <w:t xml:space="preserve">.2. </w:t>
      </w:r>
      <w:r w:rsidR="00B33AD2" w:rsidRPr="00E2752B">
        <w:rPr>
          <w:rFonts w:ascii="Times New Roman" w:hAnsi="Times New Roman"/>
          <w:b/>
          <w:sz w:val="24"/>
          <w:szCs w:val="24"/>
        </w:rPr>
        <w:t>ТАКТИЧЕСКАЯ ПОДГОТОВКА</w:t>
      </w:r>
    </w:p>
    <w:p w:rsidR="00D161ED" w:rsidRPr="00E2752B" w:rsidRDefault="00D161ED" w:rsidP="00D161ED">
      <w:pPr>
        <w:spacing w:after="0" w:line="240" w:lineRule="auto"/>
        <w:ind w:firstLine="709"/>
        <w:jc w:val="center"/>
        <w:rPr>
          <w:rFonts w:ascii="Times New Roman" w:hAnsi="Times New Roman"/>
          <w:b/>
          <w:sz w:val="24"/>
          <w:szCs w:val="24"/>
        </w:rPr>
      </w:pP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ab/>
      </w:r>
      <w:r w:rsidRPr="00E2752B">
        <w:rPr>
          <w:rFonts w:ascii="Times New Roman" w:hAnsi="Times New Roman"/>
          <w:sz w:val="24"/>
          <w:szCs w:val="24"/>
        </w:rPr>
        <w:tab/>
        <w:t xml:space="preserve">По тактической подготовке можно </w:t>
      </w:r>
      <w:r w:rsidR="00D161ED" w:rsidRPr="00E2752B">
        <w:rPr>
          <w:rFonts w:ascii="Times New Roman" w:hAnsi="Times New Roman"/>
          <w:sz w:val="24"/>
          <w:szCs w:val="24"/>
        </w:rPr>
        <w:t>рекомендовать следующие</w:t>
      </w:r>
      <w:r w:rsidRPr="00E2752B">
        <w:rPr>
          <w:rFonts w:ascii="Times New Roman" w:hAnsi="Times New Roman"/>
          <w:sz w:val="24"/>
          <w:szCs w:val="24"/>
        </w:rPr>
        <w:t xml:space="preserve"> основные положения тактики соревновательного происхождения дистанции:</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ab/>
      </w:r>
      <w:r w:rsidRPr="00E2752B">
        <w:rPr>
          <w:rFonts w:ascii="Times New Roman" w:hAnsi="Times New Roman"/>
          <w:sz w:val="24"/>
          <w:szCs w:val="24"/>
        </w:rPr>
        <w:tab/>
        <w:t xml:space="preserve">-выполнение мощного, кратковременного, эффективного стартового спурта для расположения в группе лидеров, что обеспечивает </w:t>
      </w:r>
      <w:proofErr w:type="spellStart"/>
      <w:r w:rsidRPr="00E2752B">
        <w:rPr>
          <w:rFonts w:ascii="Times New Roman" w:hAnsi="Times New Roman"/>
          <w:sz w:val="24"/>
          <w:szCs w:val="24"/>
        </w:rPr>
        <w:t>гидродинамически</w:t>
      </w:r>
      <w:proofErr w:type="spellEnd"/>
      <w:r w:rsidRPr="00E2752B">
        <w:rPr>
          <w:rFonts w:ascii="Times New Roman" w:hAnsi="Times New Roman"/>
          <w:sz w:val="24"/>
          <w:szCs w:val="24"/>
        </w:rPr>
        <w:t xml:space="preserve"> более выгодную позицию (на гладкой поверхности воды лодка испытывает относительно меньшее гидродинамическое сопротивление, чем при волнении), спортсмен приобретает психологическое преимущество перед хуже стартовавшими соперниками, создаются благоприятные условия для дальнейшего ведения гонки;</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ab/>
      </w:r>
      <w:r w:rsidRPr="00E2752B">
        <w:rPr>
          <w:rFonts w:ascii="Times New Roman" w:hAnsi="Times New Roman"/>
          <w:sz w:val="24"/>
          <w:szCs w:val="24"/>
        </w:rPr>
        <w:tab/>
        <w:t>-своевременный переход на экономичный дистанционный ход, при этом осуществляется контроль за расположением и поведением соперника, в пределах правил может использоваться волна, сохраняется резерв возможностей для эффективного финишного ускорения, которое, как правило, решает исход гонки;</w:t>
      </w:r>
    </w:p>
    <w:p w:rsidR="00B33AD2" w:rsidRPr="00E2752B" w:rsidRDefault="00B33AD2" w:rsidP="00D161ED">
      <w:pPr>
        <w:spacing w:after="0" w:line="240" w:lineRule="auto"/>
        <w:ind w:firstLine="709"/>
        <w:jc w:val="both"/>
        <w:rPr>
          <w:rFonts w:ascii="Times New Roman" w:hAnsi="Times New Roman"/>
          <w:sz w:val="24"/>
          <w:szCs w:val="24"/>
        </w:rPr>
      </w:pPr>
      <w:r w:rsidRPr="00E2752B">
        <w:rPr>
          <w:rFonts w:ascii="Times New Roman" w:hAnsi="Times New Roman"/>
          <w:sz w:val="24"/>
          <w:szCs w:val="24"/>
        </w:rPr>
        <w:tab/>
      </w:r>
      <w:r w:rsidRPr="00E2752B">
        <w:rPr>
          <w:rFonts w:ascii="Times New Roman" w:hAnsi="Times New Roman"/>
          <w:sz w:val="24"/>
          <w:szCs w:val="24"/>
        </w:rPr>
        <w:tab/>
        <w:t>- увеличение мощности гребка с постепенным нарастанием темпа, максимальный финишный темп должен удерживаться до пересечения створа и обеспечивается сохранением амплитуды и мощности гребка, в случае острой конкуренции на финише перед створом выполняется точно рассчитанное выталкивание лодки отбрасыванием туловища назад и выдвижение ног и таза вперед.</w:t>
      </w:r>
    </w:p>
    <w:p w:rsidR="00184298" w:rsidRPr="00E2752B" w:rsidRDefault="00184298" w:rsidP="00E2752B">
      <w:pPr>
        <w:spacing w:after="0" w:line="240" w:lineRule="auto"/>
        <w:ind w:firstLine="709"/>
        <w:jc w:val="both"/>
        <w:rPr>
          <w:rFonts w:ascii="Times New Roman" w:hAnsi="Times New Roman"/>
          <w:sz w:val="24"/>
          <w:szCs w:val="24"/>
        </w:rPr>
      </w:pPr>
    </w:p>
    <w:p w:rsidR="00B33AD2" w:rsidRPr="00E2752B" w:rsidRDefault="00B33AD2" w:rsidP="00E2752B">
      <w:pPr>
        <w:spacing w:after="0" w:line="240" w:lineRule="auto"/>
        <w:ind w:firstLine="709"/>
        <w:jc w:val="both"/>
        <w:rPr>
          <w:rFonts w:ascii="Times New Roman" w:hAnsi="Times New Roman"/>
          <w:sz w:val="24"/>
          <w:szCs w:val="24"/>
        </w:rPr>
      </w:pPr>
    </w:p>
    <w:p w:rsidR="00184298" w:rsidRPr="00E2752B" w:rsidRDefault="00212C1A" w:rsidP="00D161ED">
      <w:pPr>
        <w:spacing w:after="0" w:line="240" w:lineRule="auto"/>
        <w:ind w:firstLine="709"/>
        <w:jc w:val="center"/>
        <w:rPr>
          <w:rFonts w:ascii="Times New Roman" w:hAnsi="Times New Roman"/>
          <w:b/>
          <w:sz w:val="24"/>
          <w:szCs w:val="24"/>
        </w:rPr>
      </w:pPr>
      <w:r>
        <w:rPr>
          <w:rFonts w:ascii="Times New Roman" w:hAnsi="Times New Roman"/>
          <w:b/>
          <w:sz w:val="24"/>
          <w:szCs w:val="24"/>
        </w:rPr>
        <w:t>2.6</w:t>
      </w:r>
      <w:r w:rsidR="00B33AD2" w:rsidRPr="00E2752B">
        <w:rPr>
          <w:rFonts w:ascii="Times New Roman" w:hAnsi="Times New Roman"/>
          <w:b/>
          <w:sz w:val="24"/>
          <w:szCs w:val="24"/>
        </w:rPr>
        <w:t>. СОДЕРЖАНИЕ ТЕОРЕТИЧЕСКОЙ ПОДГОТОВКИ</w:t>
      </w:r>
    </w:p>
    <w:p w:rsidR="00184298" w:rsidRPr="00E2752B" w:rsidRDefault="00184298" w:rsidP="00E2752B">
      <w:pPr>
        <w:pStyle w:val="ae"/>
        <w:ind w:firstLine="709"/>
        <w:jc w:val="both"/>
        <w:rPr>
          <w:rFonts w:ascii="Times New Roman" w:eastAsia="Calibri" w:hAnsi="Times New Roman" w:cs="Times New Roman"/>
          <w:sz w:val="24"/>
          <w:szCs w:val="24"/>
          <w:lang w:eastAsia="en-US"/>
        </w:rPr>
      </w:pPr>
    </w:p>
    <w:p w:rsidR="00184298" w:rsidRPr="00E2752B" w:rsidRDefault="00184298" w:rsidP="00E2752B">
      <w:pPr>
        <w:pStyle w:val="ae"/>
        <w:ind w:firstLine="709"/>
        <w:jc w:val="both"/>
        <w:rPr>
          <w:rFonts w:ascii="Times New Roman" w:eastAsia="Calibri" w:hAnsi="Times New Roman" w:cs="Times New Roman"/>
          <w:sz w:val="24"/>
          <w:szCs w:val="24"/>
          <w:lang w:eastAsia="en-US"/>
        </w:rPr>
      </w:pPr>
      <w:r w:rsidRPr="00E2752B">
        <w:rPr>
          <w:rFonts w:ascii="Times New Roman" w:eastAsia="Calibri" w:hAnsi="Times New Roman" w:cs="Times New Roman"/>
          <w:sz w:val="24"/>
          <w:szCs w:val="24"/>
          <w:lang w:eastAsia="en-US"/>
        </w:rPr>
        <w:t>Теоретическая подготовка гребцов служит для лучшего освоения практических занятий, успешного прохождения инструкторской и су</w:t>
      </w:r>
      <w:r w:rsidRPr="00E2752B">
        <w:rPr>
          <w:rFonts w:ascii="Times New Roman" w:eastAsia="Calibri" w:hAnsi="Times New Roman" w:cs="Times New Roman"/>
          <w:sz w:val="24"/>
          <w:szCs w:val="24"/>
          <w:lang w:eastAsia="en-US"/>
        </w:rPr>
        <w:softHyphen/>
        <w:t>дейской практики и является составной частью воспитательной рабо</w:t>
      </w:r>
      <w:r w:rsidRPr="00E2752B">
        <w:rPr>
          <w:rFonts w:ascii="Times New Roman" w:eastAsia="Calibri" w:hAnsi="Times New Roman" w:cs="Times New Roman"/>
          <w:sz w:val="24"/>
          <w:szCs w:val="24"/>
          <w:lang w:eastAsia="en-US"/>
        </w:rPr>
        <w:softHyphen/>
        <w:t>ты и психологической подготовки.</w:t>
      </w:r>
    </w:p>
    <w:p w:rsidR="00184298" w:rsidRPr="00E2752B" w:rsidRDefault="00184298" w:rsidP="00E2752B">
      <w:pPr>
        <w:pStyle w:val="ae"/>
        <w:ind w:firstLine="709"/>
        <w:jc w:val="both"/>
        <w:rPr>
          <w:rFonts w:ascii="Times New Roman" w:eastAsia="Calibri" w:hAnsi="Times New Roman" w:cs="Times New Roman"/>
          <w:sz w:val="24"/>
          <w:szCs w:val="24"/>
          <w:lang w:eastAsia="en-US"/>
        </w:rPr>
      </w:pPr>
      <w:r w:rsidRPr="00E2752B">
        <w:rPr>
          <w:rFonts w:ascii="Times New Roman" w:eastAsia="Calibri" w:hAnsi="Times New Roman" w:cs="Times New Roman"/>
          <w:sz w:val="24"/>
          <w:szCs w:val="24"/>
          <w:lang w:eastAsia="en-US"/>
        </w:rPr>
        <w:lastRenderedPageBreak/>
        <w:t>Теоретическая подготовка, осуществляемая постоянно и на всех этапах спортивной деятельности, имеет свои формы и методы. Тео</w:t>
      </w:r>
      <w:r w:rsidRPr="00E2752B">
        <w:rPr>
          <w:rFonts w:ascii="Times New Roman" w:eastAsia="Calibri" w:hAnsi="Times New Roman" w:cs="Times New Roman"/>
          <w:sz w:val="24"/>
          <w:szCs w:val="24"/>
          <w:lang w:eastAsia="en-US"/>
        </w:rPr>
        <w:softHyphen/>
        <w:t>ретические занятия проводятся в форме отдельных уроков, лекций, разбора методических пособий, плакатов и киноматериалов, а также бесед на практических занятиях. Теоретический материал препод</w:t>
      </w:r>
      <w:r w:rsidRPr="00E2752B">
        <w:rPr>
          <w:rFonts w:ascii="Times New Roman" w:eastAsia="Calibri" w:hAnsi="Times New Roman" w:cs="Times New Roman"/>
          <w:sz w:val="24"/>
          <w:szCs w:val="24"/>
          <w:lang w:eastAsia="en-US"/>
        </w:rPr>
        <w:softHyphen/>
        <w:t>носится учащимся в объеме, доступном и необходимом для освоения дальнейших практических занятий.</w:t>
      </w:r>
    </w:p>
    <w:p w:rsidR="00184298" w:rsidRDefault="00184298" w:rsidP="00E2752B">
      <w:pPr>
        <w:pStyle w:val="ae"/>
        <w:ind w:firstLine="709"/>
        <w:jc w:val="both"/>
        <w:rPr>
          <w:rFonts w:ascii="Times New Roman" w:eastAsia="Calibri" w:hAnsi="Times New Roman" w:cs="Times New Roman"/>
          <w:sz w:val="24"/>
          <w:szCs w:val="24"/>
          <w:lang w:eastAsia="en-US"/>
        </w:rPr>
      </w:pPr>
      <w:r w:rsidRPr="00E2752B">
        <w:rPr>
          <w:rFonts w:ascii="Times New Roman" w:eastAsia="Calibri" w:hAnsi="Times New Roman" w:cs="Times New Roman"/>
          <w:sz w:val="24"/>
          <w:szCs w:val="24"/>
          <w:lang w:eastAsia="en-US"/>
        </w:rPr>
        <w:t>По мере спортивного совершенствования гребца отдельные темы изучаются повторно с более глубоким раскрытием их содержания.</w:t>
      </w:r>
    </w:p>
    <w:p w:rsidR="00D161ED" w:rsidRDefault="00D161ED" w:rsidP="00D161ED">
      <w:pPr>
        <w:pStyle w:val="ae"/>
        <w:jc w:val="both"/>
        <w:rPr>
          <w:rFonts w:ascii="Times New Roman" w:eastAsia="Calibri" w:hAnsi="Times New Roman" w:cs="Times New Roman"/>
          <w:sz w:val="20"/>
          <w:szCs w:val="20"/>
          <w:lang w:eastAsia="en-US"/>
        </w:rPr>
      </w:pPr>
    </w:p>
    <w:p w:rsidR="00C1431F" w:rsidRPr="00D161ED" w:rsidRDefault="00C1431F" w:rsidP="00D161ED">
      <w:pPr>
        <w:pStyle w:val="ae"/>
        <w:jc w:val="both"/>
        <w:rPr>
          <w:rFonts w:ascii="Times New Roman" w:eastAsia="Calibri" w:hAnsi="Times New Roman" w:cs="Times New Roman"/>
          <w:sz w:val="20"/>
          <w:szCs w:val="20"/>
          <w:lang w:eastAsia="en-US"/>
        </w:rPr>
      </w:pPr>
    </w:p>
    <w:p w:rsidR="00184298" w:rsidRPr="00D161ED" w:rsidRDefault="00D161ED" w:rsidP="00D161ED">
      <w:pPr>
        <w:shd w:val="clear" w:color="auto" w:fill="FFFFFF"/>
        <w:spacing w:after="0" w:line="240" w:lineRule="auto"/>
        <w:ind w:right="43"/>
        <w:jc w:val="center"/>
        <w:rPr>
          <w:rFonts w:ascii="Times New Roman" w:hAnsi="Times New Roman"/>
          <w:b/>
          <w:sz w:val="24"/>
          <w:szCs w:val="20"/>
        </w:rPr>
      </w:pPr>
      <w:r w:rsidRPr="00D161ED">
        <w:rPr>
          <w:rFonts w:ascii="Times New Roman" w:hAnsi="Times New Roman"/>
          <w:b/>
          <w:sz w:val="24"/>
          <w:szCs w:val="20"/>
        </w:rPr>
        <w:t>УЧЕБНЫЙ ПЛАН ТЕОРЕТИЧЕСКОЙ ПОДГОТОВКИ</w:t>
      </w:r>
    </w:p>
    <w:p w:rsidR="00D161ED" w:rsidRPr="00D161ED" w:rsidRDefault="00D161ED" w:rsidP="00D161ED">
      <w:pPr>
        <w:shd w:val="clear" w:color="auto" w:fill="FFFFFF"/>
        <w:spacing w:after="0" w:line="240" w:lineRule="auto"/>
        <w:ind w:right="43"/>
        <w:jc w:val="center"/>
        <w:rPr>
          <w:rFonts w:ascii="Times New Roman" w:hAnsi="Times New Roman"/>
          <w:sz w:val="20"/>
          <w:szCs w:val="20"/>
        </w:rPr>
      </w:pPr>
    </w:p>
    <w:tbl>
      <w:tblPr>
        <w:tblW w:w="9916" w:type="dxa"/>
        <w:tblLayout w:type="fixed"/>
        <w:tblCellMar>
          <w:left w:w="40" w:type="dxa"/>
          <w:right w:w="40" w:type="dxa"/>
        </w:tblCellMar>
        <w:tblLook w:val="0000" w:firstRow="0" w:lastRow="0" w:firstColumn="0" w:lastColumn="0" w:noHBand="0" w:noVBand="0"/>
      </w:tblPr>
      <w:tblGrid>
        <w:gridCol w:w="4954"/>
        <w:gridCol w:w="394"/>
        <w:gridCol w:w="394"/>
        <w:gridCol w:w="394"/>
        <w:gridCol w:w="394"/>
        <w:gridCol w:w="403"/>
        <w:gridCol w:w="384"/>
        <w:gridCol w:w="413"/>
        <w:gridCol w:w="403"/>
        <w:gridCol w:w="394"/>
        <w:gridCol w:w="394"/>
        <w:gridCol w:w="995"/>
      </w:tblGrid>
      <w:tr w:rsidR="00184298" w:rsidRPr="00D161ED" w:rsidTr="00D161ED">
        <w:trPr>
          <w:trHeight w:hRule="exact" w:val="298"/>
        </w:trPr>
        <w:tc>
          <w:tcPr>
            <w:tcW w:w="4954" w:type="dxa"/>
            <w:vMerge w:val="restart"/>
            <w:tcBorders>
              <w:top w:val="single" w:sz="6" w:space="0" w:color="auto"/>
              <w:left w:val="single" w:sz="6" w:space="0" w:color="auto"/>
              <w:right w:val="single" w:sz="6" w:space="0" w:color="auto"/>
            </w:tcBorders>
            <w:shd w:val="clear" w:color="auto" w:fill="FFFFFF"/>
            <w:vAlign w:val="center"/>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Темы</w:t>
            </w:r>
          </w:p>
        </w:tc>
        <w:tc>
          <w:tcPr>
            <w:tcW w:w="4962" w:type="dxa"/>
            <w:gridSpan w:val="11"/>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pacing w:val="2"/>
                <w:sz w:val="20"/>
                <w:szCs w:val="20"/>
              </w:rPr>
              <w:t>Группы и год обучения</w:t>
            </w:r>
          </w:p>
        </w:tc>
      </w:tr>
      <w:tr w:rsidR="00184298" w:rsidRPr="00D161ED" w:rsidTr="00D161ED">
        <w:trPr>
          <w:trHeight w:hRule="exact" w:val="557"/>
        </w:trPr>
        <w:tc>
          <w:tcPr>
            <w:tcW w:w="4954" w:type="dxa"/>
            <w:vMerge/>
            <w:tcBorders>
              <w:left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sz w:val="20"/>
                <w:szCs w:val="20"/>
              </w:rPr>
            </w:pPr>
          </w:p>
        </w:tc>
        <w:tc>
          <w:tcPr>
            <w:tcW w:w="1182"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ГНП</w:t>
            </w:r>
          </w:p>
        </w:tc>
        <w:tc>
          <w:tcPr>
            <w:tcW w:w="1594" w:type="dxa"/>
            <w:gridSpan w:val="4"/>
            <w:tcBorders>
              <w:top w:val="single" w:sz="6" w:space="0" w:color="auto"/>
              <w:left w:val="single" w:sz="6" w:space="0" w:color="auto"/>
              <w:bottom w:val="single" w:sz="6" w:space="0" w:color="auto"/>
              <w:right w:val="single" w:sz="6" w:space="0" w:color="auto"/>
            </w:tcBorders>
            <w:shd w:val="clear" w:color="auto" w:fill="FFFFFF"/>
            <w:vAlign w:val="center"/>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УТГ</w:t>
            </w:r>
          </w:p>
        </w:tc>
        <w:tc>
          <w:tcPr>
            <w:tcW w:w="1191"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ГСС</w:t>
            </w:r>
          </w:p>
        </w:tc>
        <w:tc>
          <w:tcPr>
            <w:tcW w:w="995" w:type="dxa"/>
            <w:tcBorders>
              <w:top w:val="nil"/>
              <w:left w:val="single" w:sz="6" w:space="0" w:color="auto"/>
              <w:bottom w:val="single" w:sz="6" w:space="0" w:color="auto"/>
              <w:right w:val="single" w:sz="6" w:space="0" w:color="auto"/>
            </w:tcBorders>
            <w:shd w:val="clear" w:color="auto" w:fill="FFFFFF"/>
            <w:vAlign w:val="center"/>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pacing w:val="-4"/>
                <w:sz w:val="20"/>
                <w:szCs w:val="20"/>
              </w:rPr>
              <w:t>ВСМ</w:t>
            </w:r>
          </w:p>
        </w:tc>
      </w:tr>
      <w:tr w:rsidR="00184298" w:rsidRPr="00D161ED" w:rsidTr="00D161ED">
        <w:trPr>
          <w:trHeight w:hRule="exact" w:val="296"/>
        </w:trPr>
        <w:tc>
          <w:tcPr>
            <w:tcW w:w="4954" w:type="dxa"/>
            <w:vMerge/>
            <w:tcBorders>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1го</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2го</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3го</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1го</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2го</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3го</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4-5</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1го</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2го</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3го</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с 1го</w:t>
            </w:r>
          </w:p>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период</w:t>
            </w:r>
          </w:p>
        </w:tc>
      </w:tr>
      <w:tr w:rsidR="00184298" w:rsidRPr="00D161ED" w:rsidTr="00D161ED">
        <w:trPr>
          <w:trHeight w:hRule="exact" w:val="273"/>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3</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4</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5</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6</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7</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8</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9</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10</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12</w:t>
            </w:r>
          </w:p>
        </w:tc>
      </w:tr>
      <w:tr w:rsidR="00184298" w:rsidRPr="00D161ED" w:rsidTr="00D161ED">
        <w:trPr>
          <w:trHeight w:hRule="exact" w:val="634"/>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sz w:val="20"/>
                <w:szCs w:val="20"/>
              </w:rPr>
            </w:pPr>
            <w:r w:rsidRPr="00D161ED">
              <w:rPr>
                <w:rFonts w:ascii="Times New Roman" w:hAnsi="Times New Roman" w:cs="Times New Roman"/>
                <w:color w:val="000000"/>
                <w:spacing w:val="-3"/>
                <w:sz w:val="20"/>
                <w:szCs w:val="20"/>
              </w:rPr>
              <w:t xml:space="preserve">1. Физическая </w:t>
            </w:r>
            <w:r w:rsidRPr="00D161ED">
              <w:rPr>
                <w:rFonts w:ascii="Times New Roman" w:hAnsi="Times New Roman" w:cs="Times New Roman"/>
                <w:color w:val="000000"/>
                <w:spacing w:val="1"/>
                <w:sz w:val="20"/>
                <w:szCs w:val="20"/>
              </w:rPr>
              <w:t xml:space="preserve">культура и спорт </w:t>
            </w:r>
            <w:r w:rsidRPr="00D161ED">
              <w:rPr>
                <w:rFonts w:ascii="Times New Roman" w:hAnsi="Times New Roman" w:cs="Times New Roman"/>
                <w:color w:val="000000"/>
                <w:spacing w:val="-1"/>
                <w:sz w:val="20"/>
                <w:szCs w:val="20"/>
              </w:rPr>
              <w:t>в России</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2</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sz w:val="20"/>
                <w:szCs w:val="20"/>
              </w:rPr>
            </w:pPr>
            <w:r w:rsidRPr="00D161ED">
              <w:rPr>
                <w:rFonts w:ascii="Times New Roman" w:hAnsi="Times New Roman" w:cs="Times New Roman"/>
                <w:color w:val="000000"/>
                <w:spacing w:val="3"/>
                <w:sz w:val="20"/>
                <w:szCs w:val="20"/>
              </w:rPr>
              <w:t xml:space="preserve">2. История </w:t>
            </w:r>
            <w:r w:rsidR="00B33AD2" w:rsidRPr="00D161ED">
              <w:rPr>
                <w:rFonts w:ascii="Times New Roman" w:hAnsi="Times New Roman" w:cs="Times New Roman"/>
                <w:color w:val="000000"/>
                <w:spacing w:val="4"/>
                <w:sz w:val="20"/>
                <w:szCs w:val="20"/>
              </w:rPr>
              <w:t>гребли на байдарках и каноэ</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color w:val="000000"/>
                <w:sz w:val="20"/>
                <w:szCs w:val="20"/>
              </w:rPr>
              <w:t>2</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3"/>
                <w:sz w:val="20"/>
                <w:szCs w:val="20"/>
              </w:rPr>
            </w:pPr>
            <w:r w:rsidRPr="00D161ED">
              <w:rPr>
                <w:rFonts w:ascii="Times New Roman" w:hAnsi="Times New Roman" w:cs="Times New Roman"/>
                <w:color w:val="000000"/>
                <w:spacing w:val="2"/>
                <w:sz w:val="20"/>
                <w:szCs w:val="20"/>
              </w:rPr>
              <w:t xml:space="preserve">3.Состояние и </w:t>
            </w:r>
            <w:r w:rsidRPr="00D161ED">
              <w:rPr>
                <w:rFonts w:ascii="Times New Roman" w:hAnsi="Times New Roman" w:cs="Times New Roman"/>
                <w:color w:val="000000"/>
                <w:spacing w:val="1"/>
                <w:sz w:val="20"/>
                <w:szCs w:val="20"/>
              </w:rPr>
              <w:t xml:space="preserve">развитие </w:t>
            </w:r>
            <w:r w:rsidR="00B33AD2" w:rsidRPr="00D161ED">
              <w:rPr>
                <w:rFonts w:ascii="Times New Roman" w:hAnsi="Times New Roman" w:cs="Times New Roman"/>
                <w:color w:val="000000"/>
                <w:spacing w:val="4"/>
                <w:sz w:val="20"/>
                <w:szCs w:val="20"/>
              </w:rPr>
              <w:t>гребли на байдарках и каноэ</w:t>
            </w:r>
            <w:r w:rsidRPr="00D161ED">
              <w:rPr>
                <w:rFonts w:ascii="Times New Roman" w:hAnsi="Times New Roman" w:cs="Times New Roman"/>
                <w:color w:val="000000"/>
                <w:spacing w:val="5"/>
                <w:sz w:val="20"/>
                <w:szCs w:val="20"/>
              </w:rPr>
              <w:t xml:space="preserve"> </w:t>
            </w:r>
            <w:r w:rsidRPr="00D161ED">
              <w:rPr>
                <w:rFonts w:ascii="Times New Roman" w:hAnsi="Times New Roman" w:cs="Times New Roman"/>
                <w:color w:val="000000"/>
                <w:spacing w:val="-3"/>
                <w:sz w:val="20"/>
                <w:szCs w:val="20"/>
              </w:rPr>
              <w:t>и России</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4. Российские гребцы на Олимпийских играх, чемпионатах мира и Европы</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5. Единая всероссийская спортивная классификация, спортивные разряды и звания</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6. Краткие сведения о строении и функциях организма человека</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7. Влияние физических упражнений на организм занимающихся</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8. Гигиена, спортивный режим, закаливание</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9. Основные средства восстановления</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10. Врачебный контроль и самоконтроль</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2</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11. Планирование и учет учебно-тренировочной работы, ведение дневника</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12. Основы техники гребли</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 xml:space="preserve">13. Техника </w:t>
            </w:r>
            <w:r w:rsidR="00B33AD2" w:rsidRPr="00D161ED">
              <w:rPr>
                <w:rFonts w:ascii="Times New Roman" w:hAnsi="Times New Roman" w:cs="Times New Roman"/>
                <w:color w:val="000000"/>
                <w:spacing w:val="4"/>
                <w:sz w:val="20"/>
                <w:szCs w:val="20"/>
              </w:rPr>
              <w:t>гребли на байдарках и каноэ</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14. Основы методики начального обучения и тренировки</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15. Основы методики совершенствования ТТМ и тренировки гребцов</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16. ОФП и СФП гребца, их роль в спортивном совершенствовании</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17. Моральная, волевая и психическая подготовка</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18. Правила соревнований, оборудований дистанций, организация соревнований</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19. Правила навигации и руления</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r>
      <w:tr w:rsidR="00184298" w:rsidRPr="00D161ED" w:rsidTr="00D161ED">
        <w:trPr>
          <w:trHeight w:hRule="exact" w:val="451"/>
        </w:trPr>
        <w:tc>
          <w:tcPr>
            <w:tcW w:w="495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both"/>
              <w:rPr>
                <w:rFonts w:ascii="Times New Roman" w:hAnsi="Times New Roman" w:cs="Times New Roman"/>
                <w:color w:val="000000"/>
                <w:spacing w:val="2"/>
                <w:sz w:val="20"/>
                <w:szCs w:val="20"/>
              </w:rPr>
            </w:pPr>
            <w:r w:rsidRPr="00D161ED">
              <w:rPr>
                <w:rFonts w:ascii="Times New Roman" w:hAnsi="Times New Roman" w:cs="Times New Roman"/>
                <w:color w:val="000000"/>
                <w:spacing w:val="2"/>
                <w:sz w:val="20"/>
                <w:szCs w:val="20"/>
              </w:rPr>
              <w:t>20. Правила безопасности на занятиях, предупреждение травматизма, первая помощь при несчастных случаях</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1</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color w:val="000000"/>
                <w:sz w:val="20"/>
                <w:szCs w:val="20"/>
              </w:rPr>
            </w:pPr>
            <w:r w:rsidRPr="00D161ED">
              <w:rPr>
                <w:rFonts w:ascii="Times New Roman" w:hAnsi="Times New Roman" w:cs="Times New Roman"/>
                <w:color w:val="000000"/>
                <w:sz w:val="20"/>
                <w:szCs w:val="20"/>
              </w:rPr>
              <w:t>2</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sz w:val="20"/>
                <w:szCs w:val="20"/>
              </w:rPr>
            </w:pPr>
            <w:r w:rsidRPr="00D161ED">
              <w:rPr>
                <w:rFonts w:ascii="Times New Roman" w:hAnsi="Times New Roman" w:cs="Times New Roman"/>
                <w:sz w:val="20"/>
                <w:szCs w:val="20"/>
              </w:rPr>
              <w:t>2</w:t>
            </w:r>
          </w:p>
        </w:tc>
      </w:tr>
      <w:tr w:rsidR="00184298" w:rsidRPr="00D161ED" w:rsidTr="00D161ED">
        <w:trPr>
          <w:trHeight w:hRule="exact" w:val="451"/>
        </w:trPr>
        <w:tc>
          <w:tcPr>
            <w:tcW w:w="4954" w:type="dxa"/>
            <w:tcBorders>
              <w:top w:val="single" w:sz="4"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right"/>
              <w:rPr>
                <w:rFonts w:ascii="Times New Roman" w:hAnsi="Times New Roman" w:cs="Times New Roman"/>
                <w:b/>
                <w:color w:val="000000"/>
                <w:spacing w:val="2"/>
                <w:sz w:val="20"/>
                <w:szCs w:val="20"/>
              </w:rPr>
            </w:pPr>
            <w:r w:rsidRPr="00D161ED">
              <w:rPr>
                <w:rFonts w:ascii="Times New Roman" w:hAnsi="Times New Roman" w:cs="Times New Roman"/>
                <w:b/>
                <w:color w:val="000000"/>
                <w:spacing w:val="2"/>
                <w:sz w:val="20"/>
                <w:szCs w:val="20"/>
              </w:rPr>
              <w:t>ВСЕГО</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color w:val="000000"/>
                <w:sz w:val="20"/>
                <w:szCs w:val="20"/>
              </w:rPr>
            </w:pPr>
            <w:r w:rsidRPr="00D161ED">
              <w:rPr>
                <w:rFonts w:ascii="Times New Roman" w:hAnsi="Times New Roman" w:cs="Times New Roman"/>
                <w:b/>
                <w:color w:val="000000"/>
                <w:sz w:val="20"/>
                <w:szCs w:val="20"/>
              </w:rPr>
              <w:t>10</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color w:val="000000"/>
                <w:sz w:val="20"/>
                <w:szCs w:val="20"/>
              </w:rPr>
            </w:pPr>
            <w:r w:rsidRPr="00D161ED">
              <w:rPr>
                <w:rFonts w:ascii="Times New Roman" w:hAnsi="Times New Roman" w:cs="Times New Roman"/>
                <w:b/>
                <w:color w:val="000000"/>
                <w:sz w:val="20"/>
                <w:szCs w:val="20"/>
              </w:rPr>
              <w:t>8</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10</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color w:val="000000"/>
                <w:sz w:val="20"/>
                <w:szCs w:val="20"/>
              </w:rPr>
            </w:pPr>
            <w:r w:rsidRPr="00D161ED">
              <w:rPr>
                <w:rFonts w:ascii="Times New Roman" w:hAnsi="Times New Roman" w:cs="Times New Roman"/>
                <w:b/>
                <w:color w:val="000000"/>
                <w:sz w:val="20"/>
                <w:szCs w:val="20"/>
              </w:rPr>
              <w:t>13</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13</w:t>
            </w:r>
          </w:p>
        </w:tc>
        <w:tc>
          <w:tcPr>
            <w:tcW w:w="38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16</w:t>
            </w:r>
          </w:p>
        </w:tc>
        <w:tc>
          <w:tcPr>
            <w:tcW w:w="41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13</w:t>
            </w:r>
          </w:p>
        </w:tc>
        <w:tc>
          <w:tcPr>
            <w:tcW w:w="403"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15</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15</w:t>
            </w:r>
          </w:p>
        </w:tc>
        <w:tc>
          <w:tcPr>
            <w:tcW w:w="394"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16</w:t>
            </w:r>
          </w:p>
        </w:tc>
        <w:tc>
          <w:tcPr>
            <w:tcW w:w="995" w:type="dxa"/>
            <w:tcBorders>
              <w:top w:val="single" w:sz="6" w:space="0" w:color="auto"/>
              <w:left w:val="single" w:sz="6" w:space="0" w:color="auto"/>
              <w:bottom w:val="single" w:sz="6" w:space="0" w:color="auto"/>
              <w:right w:val="single" w:sz="6" w:space="0" w:color="auto"/>
            </w:tcBorders>
            <w:shd w:val="clear" w:color="auto" w:fill="FFFFFF"/>
          </w:tcPr>
          <w:p w:rsidR="00184298" w:rsidRPr="00D161ED" w:rsidRDefault="00184298" w:rsidP="00D161ED">
            <w:pPr>
              <w:pStyle w:val="ae"/>
              <w:jc w:val="center"/>
              <w:rPr>
                <w:rFonts w:ascii="Times New Roman" w:hAnsi="Times New Roman" w:cs="Times New Roman"/>
                <w:b/>
                <w:sz w:val="20"/>
                <w:szCs w:val="20"/>
              </w:rPr>
            </w:pPr>
            <w:r w:rsidRPr="00D161ED">
              <w:rPr>
                <w:rFonts w:ascii="Times New Roman" w:hAnsi="Times New Roman" w:cs="Times New Roman"/>
                <w:b/>
                <w:sz w:val="20"/>
                <w:szCs w:val="20"/>
              </w:rPr>
              <w:t>17</w:t>
            </w:r>
          </w:p>
        </w:tc>
      </w:tr>
    </w:tbl>
    <w:p w:rsidR="00184298" w:rsidRDefault="00184298" w:rsidP="00D161ED">
      <w:pPr>
        <w:spacing w:after="0" w:line="240" w:lineRule="auto"/>
        <w:jc w:val="both"/>
        <w:rPr>
          <w:rFonts w:ascii="Times New Roman" w:hAnsi="Times New Roman"/>
          <w:b/>
          <w:sz w:val="20"/>
          <w:szCs w:val="20"/>
        </w:rPr>
      </w:pPr>
    </w:p>
    <w:p w:rsidR="00D161ED" w:rsidRDefault="00D161ED" w:rsidP="00D161ED">
      <w:pPr>
        <w:spacing w:after="0" w:line="240" w:lineRule="auto"/>
        <w:jc w:val="both"/>
        <w:rPr>
          <w:rFonts w:ascii="Times New Roman" w:hAnsi="Times New Roman"/>
          <w:b/>
          <w:sz w:val="20"/>
          <w:szCs w:val="20"/>
        </w:rPr>
      </w:pPr>
    </w:p>
    <w:p w:rsidR="00C1431F" w:rsidRDefault="00C1431F" w:rsidP="00D161ED">
      <w:pPr>
        <w:spacing w:after="0" w:line="240" w:lineRule="auto"/>
        <w:jc w:val="both"/>
        <w:rPr>
          <w:rFonts w:ascii="Times New Roman" w:hAnsi="Times New Roman"/>
          <w:b/>
          <w:sz w:val="20"/>
          <w:szCs w:val="20"/>
        </w:rPr>
      </w:pPr>
    </w:p>
    <w:p w:rsidR="00453D4B" w:rsidRPr="00D161ED" w:rsidRDefault="00453D4B" w:rsidP="00D161ED">
      <w:pPr>
        <w:spacing w:after="0" w:line="240" w:lineRule="auto"/>
        <w:jc w:val="both"/>
        <w:rPr>
          <w:rFonts w:ascii="Times New Roman" w:hAnsi="Times New Roman"/>
          <w:b/>
          <w:sz w:val="20"/>
          <w:szCs w:val="20"/>
        </w:rPr>
      </w:pPr>
    </w:p>
    <w:p w:rsidR="00184298" w:rsidRPr="00E2752B" w:rsidRDefault="00184298"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lastRenderedPageBreak/>
        <w:t>2.</w:t>
      </w:r>
      <w:r w:rsidR="00212C1A">
        <w:rPr>
          <w:rFonts w:ascii="Times New Roman" w:hAnsi="Times New Roman"/>
          <w:b/>
          <w:sz w:val="24"/>
          <w:szCs w:val="24"/>
        </w:rPr>
        <w:t>7</w:t>
      </w:r>
      <w:r w:rsidRPr="00E2752B">
        <w:rPr>
          <w:rFonts w:ascii="Times New Roman" w:hAnsi="Times New Roman"/>
          <w:b/>
          <w:sz w:val="24"/>
          <w:szCs w:val="24"/>
        </w:rPr>
        <w:t>. СОДЕРЖАНИЕ ПСИХОЛОГИЧЕСКОЙ ПОДГОТОВКИ</w:t>
      </w: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Психологическая подготовка спортсменов направлена на воспитание волевых качеств личности и состоит из общей психологической подго</w:t>
      </w:r>
      <w:r w:rsidRPr="00E2752B">
        <w:rPr>
          <w:rFonts w:ascii="Times New Roman" w:hAnsi="Times New Roman"/>
          <w:sz w:val="24"/>
          <w:szCs w:val="24"/>
        </w:rPr>
        <w:softHyphen/>
        <w:t>товки спортсменов, психологической подготовки к соревнованиям и управления нервно-психическим восстановлением спортсмена.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Общая психологическая подготовка предусматривает формирова</w:t>
      </w:r>
      <w:r w:rsidRPr="00E2752B">
        <w:rPr>
          <w:rFonts w:ascii="Times New Roman" w:hAnsi="Times New Roman"/>
          <w:sz w:val="24"/>
          <w:szCs w:val="24"/>
        </w:rPr>
        <w:softHyphen/>
        <w:t>ние личности спортсменов и межличностных отношений, развитие спортивного интеллекта, специализированных психических функций и психомоторных качеств.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Распределение средств и методов психологической подготовки спортсменов в зависимости от этапов и периодов учебно-трениро</w:t>
      </w:r>
      <w:r w:rsidRPr="00E2752B">
        <w:rPr>
          <w:rFonts w:ascii="Times New Roman" w:hAnsi="Times New Roman"/>
          <w:sz w:val="24"/>
          <w:szCs w:val="24"/>
        </w:rPr>
        <w:softHyphen/>
        <w:t>вочного процесса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Средства и методы психолого-педагогических воздействий долж</w:t>
      </w:r>
      <w:r w:rsidRPr="00E2752B">
        <w:rPr>
          <w:rFonts w:ascii="Times New Roman" w:hAnsi="Times New Roman"/>
          <w:sz w:val="24"/>
          <w:szCs w:val="24"/>
        </w:rPr>
        <w:softHyphen/>
        <w:t>ны быть включены во все этапы и периоды круглогодичной подго</w:t>
      </w:r>
      <w:r w:rsidRPr="00E2752B">
        <w:rPr>
          <w:rFonts w:ascii="Times New Roman" w:hAnsi="Times New Roman"/>
          <w:sz w:val="24"/>
          <w:szCs w:val="24"/>
        </w:rPr>
        <w:softHyphen/>
        <w:t>товки, постоянно повторяться и совершенствоваться. Некоторые из них на том или ином этапе обучения и тренировки годовых циклов, особенно в связи с подготовкой к соревнованиям, участием в них и восстановлением после значительных тренировочных и соревнователь</w:t>
      </w:r>
      <w:r w:rsidRPr="00E2752B">
        <w:rPr>
          <w:rFonts w:ascii="Times New Roman" w:hAnsi="Times New Roman"/>
          <w:sz w:val="24"/>
          <w:szCs w:val="24"/>
        </w:rPr>
        <w:softHyphen/>
        <w:t>ных нагрузок, имеют преимущественное значение.</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На этапе занятий групп начальной подготовки основное внимание должно уделяться формированию интереса к спорту, правильной спортивной мотивации, нравственных и волевых качеств, а также спе</w:t>
      </w:r>
      <w:r w:rsidRPr="00E2752B">
        <w:rPr>
          <w:rFonts w:ascii="Times New Roman" w:hAnsi="Times New Roman"/>
          <w:sz w:val="24"/>
          <w:szCs w:val="24"/>
        </w:rPr>
        <w:softHyphen/>
        <w:t>цифических необходимых в спорте (трудолюбие в тренировке, дисцип</w:t>
      </w:r>
      <w:r w:rsidRPr="00E2752B">
        <w:rPr>
          <w:rFonts w:ascii="Times New Roman" w:hAnsi="Times New Roman"/>
          <w:sz w:val="24"/>
          <w:szCs w:val="24"/>
        </w:rPr>
        <w:softHyphen/>
        <w:t>линированность, чувство ответственности, уважение к тренеру и това</w:t>
      </w:r>
      <w:r w:rsidRPr="00E2752B">
        <w:rPr>
          <w:rFonts w:ascii="Times New Roman" w:hAnsi="Times New Roman"/>
          <w:sz w:val="24"/>
          <w:szCs w:val="24"/>
        </w:rPr>
        <w:softHyphen/>
        <w:t>рищам по команде, сопернику, требовательность к себе) положительных межличностных отношений в спортивных группах, развитию простейших сенсомоторных реакций, внимания, навыков самоконтроля.</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На этапе занятий учебно-тренировочных групп акцент делается на развитие спортивного интеллекта и способности к </w:t>
      </w:r>
      <w:proofErr w:type="spellStart"/>
      <w:r w:rsidRPr="00E2752B">
        <w:rPr>
          <w:rFonts w:ascii="Times New Roman" w:hAnsi="Times New Roman"/>
          <w:sz w:val="24"/>
          <w:szCs w:val="24"/>
        </w:rPr>
        <w:t>саморегуляции</w:t>
      </w:r>
      <w:proofErr w:type="spellEnd"/>
      <w:r w:rsidRPr="00E2752B">
        <w:rPr>
          <w:rFonts w:ascii="Times New Roman" w:hAnsi="Times New Roman"/>
          <w:sz w:val="24"/>
          <w:szCs w:val="24"/>
        </w:rPr>
        <w:t>, формировании волевых черт характера, улучшении взаимодействий в спортивной команде, развитии оперативного мышления и памяти, специализированных черт восприятия, создании общей психической подготовленности к соревнованиям.</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На этапе занятий групп спортивного совершенствования и выс</w:t>
      </w:r>
      <w:r w:rsidRPr="00E2752B">
        <w:rPr>
          <w:rFonts w:ascii="Times New Roman" w:hAnsi="Times New Roman"/>
          <w:sz w:val="24"/>
          <w:szCs w:val="24"/>
        </w:rPr>
        <w:softHyphen/>
        <w:t>шего спортивного мастерства основное внимание в подготовке уде</w:t>
      </w:r>
      <w:r w:rsidRPr="00E2752B">
        <w:rPr>
          <w:rFonts w:ascii="Times New Roman" w:hAnsi="Times New Roman"/>
          <w:sz w:val="24"/>
          <w:szCs w:val="24"/>
        </w:rPr>
        <w:softHyphen/>
        <w:t>ляется совершенствованию волевых черт характера, специализирован</w:t>
      </w:r>
      <w:r w:rsidRPr="00E2752B">
        <w:rPr>
          <w:rFonts w:ascii="Times New Roman" w:hAnsi="Times New Roman"/>
          <w:sz w:val="24"/>
          <w:szCs w:val="24"/>
        </w:rPr>
        <w:softHyphen/>
        <w:t>ных черт восприятия, сложных сенсомоторных реакций и оператив</w:t>
      </w:r>
      <w:r w:rsidRPr="00E2752B">
        <w:rPr>
          <w:rFonts w:ascii="Times New Roman" w:hAnsi="Times New Roman"/>
          <w:sz w:val="24"/>
          <w:szCs w:val="24"/>
        </w:rPr>
        <w:softHyphen/>
        <w:t xml:space="preserve">ного мышления, способности к </w:t>
      </w:r>
      <w:proofErr w:type="spellStart"/>
      <w:r w:rsidRPr="00E2752B">
        <w:rPr>
          <w:rFonts w:ascii="Times New Roman" w:hAnsi="Times New Roman"/>
          <w:sz w:val="24"/>
          <w:szCs w:val="24"/>
        </w:rPr>
        <w:t>саморегуляции</w:t>
      </w:r>
      <w:proofErr w:type="spellEnd"/>
      <w:r w:rsidRPr="00E2752B">
        <w:rPr>
          <w:rFonts w:ascii="Times New Roman" w:hAnsi="Times New Roman"/>
          <w:sz w:val="24"/>
          <w:szCs w:val="24"/>
        </w:rPr>
        <w:t>, формированию специальной предсоревновательной и мобилизационной готовности, способности к нервно-психическому восстановлению.</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круглогодичном цикле подготовки должны быть сделаны следу</w:t>
      </w:r>
      <w:r w:rsidRPr="00E2752B">
        <w:rPr>
          <w:rFonts w:ascii="Times New Roman" w:hAnsi="Times New Roman"/>
          <w:sz w:val="24"/>
          <w:szCs w:val="24"/>
        </w:rPr>
        <w:softHyphen/>
        <w:t>ющие акценты при распределении объектов психолого-педагогических воздействий: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подготовительном периоде выделяются средства и методы пси</w:t>
      </w:r>
      <w:r w:rsidRPr="00E2752B">
        <w:rPr>
          <w:rFonts w:ascii="Times New Roman" w:hAnsi="Times New Roman"/>
          <w:sz w:val="24"/>
          <w:szCs w:val="24"/>
        </w:rPr>
        <w:softHyphen/>
        <w:t>холого-педагогических воздействий, связанные с морально-психоло</w:t>
      </w:r>
      <w:r w:rsidRPr="00E2752B">
        <w:rPr>
          <w:rFonts w:ascii="Times New Roman" w:hAnsi="Times New Roman"/>
          <w:sz w:val="24"/>
          <w:szCs w:val="24"/>
        </w:rPr>
        <w:softHyphen/>
        <w:t>гическим просвещением спортсменов, развитием их спортивного ин</w:t>
      </w:r>
      <w:r w:rsidRPr="00E2752B">
        <w:rPr>
          <w:rFonts w:ascii="Times New Roman" w:hAnsi="Times New Roman"/>
          <w:sz w:val="24"/>
          <w:szCs w:val="24"/>
        </w:rPr>
        <w:softHyphen/>
        <w:t>теллекта, разъяснением цели и задач участия в соревнованиях, содер</w:t>
      </w:r>
      <w:r w:rsidRPr="00E2752B">
        <w:rPr>
          <w:rFonts w:ascii="Times New Roman" w:hAnsi="Times New Roman"/>
          <w:sz w:val="24"/>
          <w:szCs w:val="24"/>
        </w:rPr>
        <w:softHyphen/>
        <w:t>жания общей психологической подготовки к соревнованиям, развитием волевых качеств и специализированных черт восприятия, оптимизацией межличностных отношений и сенсомоторным совершен</w:t>
      </w:r>
      <w:r w:rsidRPr="00E2752B">
        <w:rPr>
          <w:rFonts w:ascii="Times New Roman" w:hAnsi="Times New Roman"/>
          <w:sz w:val="24"/>
          <w:szCs w:val="24"/>
        </w:rPr>
        <w:softHyphen/>
        <w:t>ствованием общей психологической подготовленности.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соревновательном периоде упор делается на совершенствовании эмоциональной устойчивости, свойствах внимания, достижении спе</w:t>
      </w:r>
      <w:r w:rsidRPr="00E2752B">
        <w:rPr>
          <w:rFonts w:ascii="Times New Roman" w:hAnsi="Times New Roman"/>
          <w:sz w:val="24"/>
          <w:szCs w:val="24"/>
        </w:rPr>
        <w:softHyphen/>
        <w:t>циальной психической готовности к выступлению и мобилизационной готовности к соревнованиям.</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переходном периоде используются преимущественно средства и методы нервно-психического восстановления спортсменов. В течение всех периодов подготовки применяются методы, способствующие со</w:t>
      </w:r>
      <w:r w:rsidRPr="00E2752B">
        <w:rPr>
          <w:rFonts w:ascii="Times New Roman" w:hAnsi="Times New Roman"/>
          <w:sz w:val="24"/>
          <w:szCs w:val="24"/>
        </w:rPr>
        <w:softHyphen/>
        <w:t>вершенствованию моральных черт характера и приемов психической регуляции спортсменов.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ходе учебно-тренировочных занятий также существует определенная тенденция преимущественного применения некоторых постоянно исполь</w:t>
      </w:r>
      <w:r w:rsidRPr="00E2752B">
        <w:rPr>
          <w:rFonts w:ascii="Times New Roman" w:hAnsi="Times New Roman"/>
          <w:sz w:val="24"/>
          <w:szCs w:val="24"/>
        </w:rPr>
        <w:softHyphen/>
        <w:t>зуемых средств и методов психолого-педагогического воздействия. В ввод</w:t>
      </w:r>
      <w:r w:rsidRPr="00E2752B">
        <w:rPr>
          <w:rFonts w:ascii="Times New Roman" w:hAnsi="Times New Roman"/>
          <w:sz w:val="24"/>
          <w:szCs w:val="24"/>
        </w:rPr>
        <w:softHyphen/>
        <w:t>ной части занятий применяются психолого-педагогические методы сло</w:t>
      </w:r>
      <w:r w:rsidRPr="00E2752B">
        <w:rPr>
          <w:rFonts w:ascii="Times New Roman" w:hAnsi="Times New Roman"/>
          <w:sz w:val="24"/>
          <w:szCs w:val="24"/>
        </w:rPr>
        <w:softHyphen/>
        <w:t>весного (смешанного) воздействия, направленные на развитие определен</w:t>
      </w:r>
      <w:r w:rsidRPr="00E2752B">
        <w:rPr>
          <w:rFonts w:ascii="Times New Roman" w:hAnsi="Times New Roman"/>
          <w:sz w:val="24"/>
          <w:szCs w:val="24"/>
        </w:rPr>
        <w:softHyphen/>
        <w:t>ных свойств личности юных спортсменов, сообщается информация, способствующая развитию интеллекта и психических функций; в подго</w:t>
      </w:r>
      <w:r w:rsidRPr="00E2752B">
        <w:rPr>
          <w:rFonts w:ascii="Times New Roman" w:hAnsi="Times New Roman"/>
          <w:sz w:val="24"/>
          <w:szCs w:val="24"/>
        </w:rPr>
        <w:softHyphen/>
        <w:t xml:space="preserve">товительной части занятий используются методы развития внимания, </w:t>
      </w:r>
      <w:proofErr w:type="spellStart"/>
      <w:r w:rsidRPr="00E2752B">
        <w:rPr>
          <w:rFonts w:ascii="Times New Roman" w:hAnsi="Times New Roman"/>
          <w:sz w:val="24"/>
          <w:szCs w:val="24"/>
        </w:rPr>
        <w:t>сенсомоторики</w:t>
      </w:r>
      <w:proofErr w:type="spellEnd"/>
      <w:r w:rsidRPr="00E2752B">
        <w:rPr>
          <w:rFonts w:ascii="Times New Roman" w:hAnsi="Times New Roman"/>
          <w:sz w:val="24"/>
          <w:szCs w:val="24"/>
        </w:rPr>
        <w:t xml:space="preserve"> и волевых качеств; в основной - совершенствуются </w:t>
      </w:r>
      <w:r w:rsidRPr="00E2752B">
        <w:rPr>
          <w:rFonts w:ascii="Times New Roman" w:hAnsi="Times New Roman"/>
          <w:sz w:val="24"/>
          <w:szCs w:val="24"/>
        </w:rPr>
        <w:lastRenderedPageBreak/>
        <w:t>специа</w:t>
      </w:r>
      <w:r w:rsidRPr="00E2752B">
        <w:rPr>
          <w:rFonts w:ascii="Times New Roman" w:hAnsi="Times New Roman"/>
          <w:sz w:val="24"/>
          <w:szCs w:val="24"/>
        </w:rPr>
        <w:softHyphen/>
        <w:t>лизированные психические функции и психомоторные качества, эмоцио</w:t>
      </w:r>
      <w:r w:rsidRPr="00E2752B">
        <w:rPr>
          <w:rFonts w:ascii="Times New Roman" w:hAnsi="Times New Roman"/>
          <w:sz w:val="24"/>
          <w:szCs w:val="24"/>
        </w:rPr>
        <w:softHyphen/>
        <w:t xml:space="preserve">нальная устойчивость, способность к самоконтролю и </w:t>
      </w:r>
      <w:proofErr w:type="spellStart"/>
      <w:r w:rsidRPr="00E2752B">
        <w:rPr>
          <w:rFonts w:ascii="Times New Roman" w:hAnsi="Times New Roman"/>
          <w:sz w:val="24"/>
          <w:szCs w:val="24"/>
        </w:rPr>
        <w:t>саморегуляции</w:t>
      </w:r>
      <w:proofErr w:type="spellEnd"/>
      <w:r w:rsidRPr="00E2752B">
        <w:rPr>
          <w:rFonts w:ascii="Times New Roman" w:hAnsi="Times New Roman"/>
          <w:sz w:val="24"/>
          <w:szCs w:val="24"/>
        </w:rPr>
        <w:t>, повышается уровень психической специальной готовности спортсменов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ходе тренировки, особенно при состоянии значительного утомле</w:t>
      </w:r>
      <w:r w:rsidRPr="00E2752B">
        <w:rPr>
          <w:rFonts w:ascii="Times New Roman" w:hAnsi="Times New Roman"/>
          <w:sz w:val="24"/>
          <w:szCs w:val="24"/>
        </w:rPr>
        <w:softHyphen/>
        <w:t>ния спортсменов, необходима особая корректность поведения тренера.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В заключительной части занятий совершенствуется способность к </w:t>
      </w:r>
      <w:proofErr w:type="spellStart"/>
      <w:r w:rsidRPr="00E2752B">
        <w:rPr>
          <w:rFonts w:ascii="Times New Roman" w:hAnsi="Times New Roman"/>
          <w:sz w:val="24"/>
          <w:szCs w:val="24"/>
        </w:rPr>
        <w:t>саморегуляции</w:t>
      </w:r>
      <w:proofErr w:type="spellEnd"/>
      <w:r w:rsidRPr="00E2752B">
        <w:rPr>
          <w:rFonts w:ascii="Times New Roman" w:hAnsi="Times New Roman"/>
          <w:sz w:val="24"/>
          <w:szCs w:val="24"/>
        </w:rPr>
        <w:t xml:space="preserve"> и нервно-психическому восстановлению.</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Разумеется, распределение средств и методов психической под</w:t>
      </w:r>
      <w:r w:rsidRPr="00E2752B">
        <w:rPr>
          <w:rFonts w:ascii="Times New Roman" w:hAnsi="Times New Roman"/>
          <w:sz w:val="24"/>
          <w:szCs w:val="24"/>
        </w:rPr>
        <w:softHyphen/>
        <w:t>готовки в решающей степени зависит от психических особенностей спортсменов, задач их индивидуальной подготовки, направленности тренировочных занятий.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Важным фактором является выявление и учет при планировании учебно-тренировочного процесса таких личностных характеристик спортсмена, как сенсомоторная устойчивость и способность переносить монотонную работу.</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Психологическая подготовка спортсменов к соревнованиям</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Психологическая подготовка к соревнованиям состоит из двух разделов: общей психической подготовки к соревнованиям, которая проводится в течении всего года, и специальной психической подготовки к выступлению в конкретных соревнованиях.</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ходе общей психической подготовки к соревнованиям нормируется высокий уровень соревновательной мотивации, соревнова</w:t>
      </w:r>
      <w:r w:rsidRPr="00E2752B">
        <w:rPr>
          <w:rFonts w:ascii="Times New Roman" w:hAnsi="Times New Roman"/>
          <w:sz w:val="24"/>
          <w:szCs w:val="24"/>
        </w:rPr>
        <w:softHyphen/>
        <w:t xml:space="preserve">тельные черты характера, предсоревновательная и соревновательная эмоциональная устойчивость, способность и самоконтроль </w:t>
      </w:r>
      <w:proofErr w:type="spellStart"/>
      <w:r w:rsidRPr="00E2752B">
        <w:rPr>
          <w:rFonts w:ascii="Times New Roman" w:hAnsi="Times New Roman"/>
          <w:sz w:val="24"/>
          <w:szCs w:val="24"/>
        </w:rPr>
        <w:t>саморегу</w:t>
      </w:r>
      <w:r w:rsidRPr="00E2752B">
        <w:rPr>
          <w:rFonts w:ascii="Times New Roman" w:hAnsi="Times New Roman"/>
          <w:sz w:val="24"/>
          <w:szCs w:val="24"/>
        </w:rPr>
        <w:softHyphen/>
        <w:t>ляции</w:t>
      </w:r>
      <w:proofErr w:type="spellEnd"/>
      <w:r w:rsidRPr="00E2752B">
        <w:rPr>
          <w:rFonts w:ascii="Times New Roman" w:hAnsi="Times New Roman"/>
          <w:sz w:val="24"/>
          <w:szCs w:val="24"/>
        </w:rPr>
        <w:t xml:space="preserve"> в соревновательной обстановке.</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      В ходе психической подготовки к конкретным соревнованиям формируется специальная (предсоревновательная) психическая готовность спортсмена перед выступлением, характеризующаяся уверенностью в своих силах, стремлении к успеху, оптимальным уровнем эмоциональ</w:t>
      </w:r>
      <w:r w:rsidRPr="00E2752B">
        <w:rPr>
          <w:rFonts w:ascii="Times New Roman" w:hAnsi="Times New Roman"/>
          <w:sz w:val="24"/>
          <w:szCs w:val="24"/>
        </w:rPr>
        <w:softHyphen/>
        <w:t>ного возбуждения, устойчивостью к влиянию внутренних и внешних помех, способностью управлять своими действиями, эмоциями и поведением, умением немедленно и эффективно выполнять во время выступления действия, необходимые для успеха.</w:t>
      </w:r>
    </w:p>
    <w:p w:rsidR="00184298" w:rsidRDefault="00184298" w:rsidP="00E2752B">
      <w:pPr>
        <w:spacing w:after="0" w:line="240" w:lineRule="auto"/>
        <w:ind w:firstLine="709"/>
        <w:jc w:val="both"/>
        <w:rPr>
          <w:rFonts w:ascii="Times New Roman" w:hAnsi="Times New Roman"/>
          <w:sz w:val="24"/>
          <w:szCs w:val="24"/>
        </w:rPr>
      </w:pPr>
    </w:p>
    <w:p w:rsidR="00453D4B" w:rsidRDefault="00453D4B" w:rsidP="00D161ED">
      <w:pPr>
        <w:spacing w:after="0" w:line="240" w:lineRule="auto"/>
        <w:ind w:firstLine="709"/>
        <w:jc w:val="center"/>
        <w:rPr>
          <w:rFonts w:ascii="Times New Roman" w:hAnsi="Times New Roman"/>
          <w:b/>
          <w:sz w:val="24"/>
          <w:szCs w:val="24"/>
        </w:rPr>
      </w:pPr>
    </w:p>
    <w:p w:rsidR="00184298" w:rsidRPr="00E2752B" w:rsidRDefault="00184298"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2.</w:t>
      </w:r>
      <w:r w:rsidR="00212C1A">
        <w:rPr>
          <w:rFonts w:ascii="Times New Roman" w:hAnsi="Times New Roman"/>
          <w:b/>
          <w:sz w:val="24"/>
          <w:szCs w:val="24"/>
        </w:rPr>
        <w:t>8</w:t>
      </w:r>
      <w:r w:rsidRPr="00E2752B">
        <w:rPr>
          <w:rFonts w:ascii="Times New Roman" w:hAnsi="Times New Roman"/>
          <w:b/>
          <w:sz w:val="24"/>
          <w:szCs w:val="24"/>
        </w:rPr>
        <w:t>. ВОСПИТАТЕЛЬНАЯ РАБОТА</w:t>
      </w: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Воспитательная работа проводится в процессе учебно-трени</w:t>
      </w:r>
      <w:r w:rsidRPr="00E2752B">
        <w:rPr>
          <w:rFonts w:ascii="Times New Roman" w:hAnsi="Times New Roman"/>
          <w:sz w:val="24"/>
          <w:szCs w:val="24"/>
        </w:rPr>
        <w:softHyphen/>
        <w:t>ровочных занятий, соревнований, а также в свободное от занятий время и имеет следующие основные задачи: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-воспитание у спортсмена патриотизма, понимания значения заня</w:t>
      </w:r>
      <w:r w:rsidRPr="00E2752B">
        <w:rPr>
          <w:rFonts w:ascii="Times New Roman" w:hAnsi="Times New Roman"/>
          <w:sz w:val="24"/>
          <w:szCs w:val="24"/>
        </w:rPr>
        <w:softHyphen/>
        <w:t>тий физической культурой и спортом в социальной жизни государства;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-воспитание сознательного отношения к учебно-тренировочному процессу как средству гармонического развития личности человека;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-воспитание коллективизма, привычки к труду, этических норм поведения как черт характера;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-вовлечение учащихся в активную общественную жизнь, воспи</w:t>
      </w:r>
      <w:r w:rsidRPr="00E2752B">
        <w:rPr>
          <w:rFonts w:ascii="Times New Roman" w:hAnsi="Times New Roman"/>
          <w:sz w:val="24"/>
          <w:szCs w:val="24"/>
        </w:rPr>
        <w:softHyphen/>
        <w:t>тание чувства наставничества.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Воспитательная работа проводится в форме:</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-лекций и бесед;</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-посещения исторических мест, памятников боевой и трудовой славы в местах проведения соревнований;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-встреч со знаменитыми людьми, спортсменами и тренерами, лучшими выпускниками школы;</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-пропаганды традиций российского спорта;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-вовлечения юных спортсменов в общественно полезный труд;</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-участия в показательных выступлениях и мемориальных со</w:t>
      </w:r>
      <w:r w:rsidRPr="00E2752B">
        <w:rPr>
          <w:rFonts w:ascii="Times New Roman" w:hAnsi="Times New Roman"/>
          <w:sz w:val="24"/>
          <w:szCs w:val="24"/>
        </w:rPr>
        <w:softHyphen/>
        <w:t>ревнованиях;</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-привлечения учащихся спортивных школ к организации спор</w:t>
      </w:r>
      <w:r w:rsidRPr="00E2752B">
        <w:rPr>
          <w:rFonts w:ascii="Times New Roman" w:hAnsi="Times New Roman"/>
          <w:sz w:val="24"/>
          <w:szCs w:val="24"/>
        </w:rPr>
        <w:softHyphen/>
        <w:t>тивно-массовой работы, инструкторской и судейской практике;</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-индивидуальных бесед, разъяснений, убеждений.</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lastRenderedPageBreak/>
        <w:t>Спортивные школы должны иметь стенд, на котором представлены завоеванные спортсменами школы призы и другие материалы, отражающие историю и деятельность школы. Это способст</w:t>
      </w:r>
      <w:r w:rsidRPr="00E2752B">
        <w:rPr>
          <w:rFonts w:ascii="Times New Roman" w:hAnsi="Times New Roman"/>
          <w:sz w:val="24"/>
          <w:szCs w:val="24"/>
        </w:rPr>
        <w:softHyphen/>
        <w:t>вует воспитанию клубного патриотизма как одной из конкретных форм общего чувства патриотизма спортсмена.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Специфика воспитательной работы в спортивной школе, особенно на начальных этапах подготовки, состоит в исключительном влиянии тренера на ученика, объясняющемся тем, что занятия спортом прак</w:t>
      </w:r>
      <w:r w:rsidRPr="00E2752B">
        <w:rPr>
          <w:rFonts w:ascii="Times New Roman" w:hAnsi="Times New Roman"/>
          <w:sz w:val="24"/>
          <w:szCs w:val="24"/>
        </w:rPr>
        <w:softHyphen/>
        <w:t>тически не бывают по принуждению, это всегда любимое занятие.</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Поэтому важнейшим элементом воспитательной работы является повседневный личный пример тренера и его роль в четкой органи</w:t>
      </w:r>
      <w:r w:rsidRPr="00E2752B">
        <w:rPr>
          <w:rFonts w:ascii="Times New Roman" w:hAnsi="Times New Roman"/>
          <w:sz w:val="24"/>
          <w:szCs w:val="24"/>
        </w:rPr>
        <w:softHyphen/>
        <w:t>зации всего учебно-тренировочного процесса, своевременном про</w:t>
      </w:r>
      <w:r w:rsidRPr="00E2752B">
        <w:rPr>
          <w:rFonts w:ascii="Times New Roman" w:hAnsi="Times New Roman"/>
          <w:sz w:val="24"/>
          <w:szCs w:val="24"/>
        </w:rPr>
        <w:softHyphen/>
        <w:t>ведении тренировочных занятий и всех запланированных мероприя</w:t>
      </w:r>
      <w:r w:rsidRPr="00E2752B">
        <w:rPr>
          <w:rFonts w:ascii="Times New Roman" w:hAnsi="Times New Roman"/>
          <w:sz w:val="24"/>
          <w:szCs w:val="24"/>
        </w:rPr>
        <w:softHyphen/>
        <w:t>тий, а также участие спортсменов в планировании и осуществлении учебно-тренировочной работы и других мероприятий школы.</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Тренеры обязаны следить за успеваемостью и дисциплиной уча</w:t>
      </w:r>
      <w:r w:rsidRPr="00E2752B">
        <w:rPr>
          <w:rFonts w:ascii="Times New Roman" w:hAnsi="Times New Roman"/>
          <w:sz w:val="24"/>
          <w:szCs w:val="24"/>
        </w:rPr>
        <w:softHyphen/>
        <w:t>щихся, устанавливать личную связь с классным руководителем и ро</w:t>
      </w:r>
      <w:r w:rsidRPr="00E2752B">
        <w:rPr>
          <w:rFonts w:ascii="Times New Roman" w:hAnsi="Times New Roman"/>
          <w:sz w:val="24"/>
          <w:szCs w:val="24"/>
        </w:rPr>
        <w:softHyphen/>
        <w:t>дителями юного спортсмена.</w:t>
      </w:r>
    </w:p>
    <w:p w:rsidR="00184298" w:rsidRPr="00E2752B" w:rsidRDefault="00184298" w:rsidP="00E2752B">
      <w:pPr>
        <w:spacing w:after="0" w:line="240" w:lineRule="auto"/>
        <w:ind w:firstLine="709"/>
        <w:jc w:val="both"/>
        <w:rPr>
          <w:rFonts w:ascii="Times New Roman" w:hAnsi="Times New Roman"/>
          <w:sz w:val="24"/>
          <w:szCs w:val="24"/>
        </w:rPr>
      </w:pPr>
    </w:p>
    <w:p w:rsidR="00453D4B" w:rsidRDefault="00453D4B" w:rsidP="00D161ED">
      <w:pPr>
        <w:spacing w:after="0" w:line="240" w:lineRule="auto"/>
        <w:ind w:firstLine="709"/>
        <w:jc w:val="center"/>
        <w:rPr>
          <w:rFonts w:ascii="Times New Roman" w:hAnsi="Times New Roman"/>
          <w:b/>
          <w:sz w:val="24"/>
          <w:szCs w:val="24"/>
        </w:rPr>
      </w:pPr>
    </w:p>
    <w:p w:rsidR="00184298" w:rsidRPr="00E2752B" w:rsidRDefault="00184298"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2.</w:t>
      </w:r>
      <w:r w:rsidR="00212C1A">
        <w:rPr>
          <w:rFonts w:ascii="Times New Roman" w:hAnsi="Times New Roman"/>
          <w:b/>
          <w:sz w:val="24"/>
          <w:szCs w:val="24"/>
        </w:rPr>
        <w:t>9</w:t>
      </w:r>
      <w:r w:rsidRPr="00E2752B">
        <w:rPr>
          <w:rFonts w:ascii="Times New Roman" w:hAnsi="Times New Roman"/>
          <w:b/>
          <w:sz w:val="24"/>
          <w:szCs w:val="24"/>
        </w:rPr>
        <w:t>.  ВОССТАНОВИТЕЛЬНЫЕ МЕРОПРИЯТИЯ</w:t>
      </w: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Освоению высоких тренировочных нагрузок способствуют специ</w:t>
      </w:r>
      <w:r w:rsidRPr="00E2752B">
        <w:rPr>
          <w:rFonts w:ascii="Times New Roman" w:hAnsi="Times New Roman"/>
          <w:sz w:val="24"/>
          <w:szCs w:val="24"/>
        </w:rPr>
        <w:softHyphen/>
        <w:t>альные восстановительные мероприятия, которые делятся на четыре группы средств: педагогические, психологические, гигиенические и медико-биологические.</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Педагогические средства являются основными, так как при нера</w:t>
      </w:r>
      <w:r w:rsidRPr="00E2752B">
        <w:rPr>
          <w:rFonts w:ascii="Times New Roman" w:hAnsi="Times New Roman"/>
          <w:sz w:val="24"/>
          <w:szCs w:val="24"/>
        </w:rPr>
        <w:softHyphen/>
        <w:t>циональном построении тренировки остальные средства восстановле</w:t>
      </w:r>
      <w:r w:rsidRPr="00E2752B">
        <w:rPr>
          <w:rFonts w:ascii="Times New Roman" w:hAnsi="Times New Roman"/>
          <w:sz w:val="24"/>
          <w:szCs w:val="24"/>
        </w:rPr>
        <w:softHyphen/>
        <w:t>ния оказываются неэффективными. Педагогические средства предус</w:t>
      </w:r>
      <w:r w:rsidRPr="00E2752B">
        <w:rPr>
          <w:rFonts w:ascii="Times New Roman" w:hAnsi="Times New Roman"/>
          <w:sz w:val="24"/>
          <w:szCs w:val="24"/>
        </w:rPr>
        <w:softHyphen/>
        <w:t>матривают оптимальное, способствующее стимуляции восстановитель</w:t>
      </w:r>
      <w:r w:rsidRPr="00E2752B">
        <w:rPr>
          <w:rFonts w:ascii="Times New Roman" w:hAnsi="Times New Roman"/>
          <w:sz w:val="24"/>
          <w:szCs w:val="24"/>
        </w:rPr>
        <w:softHyphen/>
        <w:t>ных процессов построение каждого тренировочного занятия, рациональное построение тренировок в микроцикле и на отдельных этапах тренировочного цикла.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Гигиенические средства восстановления детально разработаны. Это требования к режиму дня, труда, учебных занятий, отдыха, питания. Необходимо обязательное соблюдение гигиенических требований к местам занятий, бытовым помещениям, инвентарю.</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Психологические средства. Обучение приемам психорегулирующей тренировки осуществляют квалифицированные психологи. Однако в спортивных школах возрастает роль тренера-преподава</w:t>
      </w:r>
      <w:r w:rsidRPr="00E2752B">
        <w:rPr>
          <w:rFonts w:ascii="Times New Roman" w:hAnsi="Times New Roman"/>
          <w:sz w:val="24"/>
          <w:szCs w:val="24"/>
        </w:rPr>
        <w:softHyphen/>
        <w:t>теля в управлении свободным временем учащихся, в снятии эмоци</w:t>
      </w:r>
      <w:r w:rsidRPr="00E2752B">
        <w:rPr>
          <w:rFonts w:ascii="Times New Roman" w:hAnsi="Times New Roman"/>
          <w:sz w:val="24"/>
          <w:szCs w:val="24"/>
        </w:rPr>
        <w:softHyphen/>
        <w:t>онального напряжения (эти факторы оказывают значительное вли</w:t>
      </w:r>
      <w:r w:rsidRPr="00E2752B">
        <w:rPr>
          <w:rFonts w:ascii="Times New Roman" w:hAnsi="Times New Roman"/>
          <w:sz w:val="24"/>
          <w:szCs w:val="24"/>
        </w:rPr>
        <w:softHyphen/>
        <w:t>яние на характер и течение восстановительных процессов). Важ</w:t>
      </w:r>
      <w:r w:rsidRPr="00E2752B">
        <w:rPr>
          <w:rFonts w:ascii="Times New Roman" w:hAnsi="Times New Roman"/>
          <w:sz w:val="24"/>
          <w:szCs w:val="24"/>
        </w:rPr>
        <w:softHyphen/>
        <w:t>ное значение имеет определение психологической совместимости спортсменов.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Медико-биологическая группа восстановительных средств вклю</w:t>
      </w:r>
      <w:r w:rsidRPr="00E2752B">
        <w:rPr>
          <w:rFonts w:ascii="Times New Roman" w:hAnsi="Times New Roman"/>
          <w:sz w:val="24"/>
          <w:szCs w:val="24"/>
        </w:rPr>
        <w:softHyphen/>
        <w:t>чает в себя рациональное питание, витаминизацию, физические сред</w:t>
      </w:r>
      <w:r w:rsidRPr="00E2752B">
        <w:rPr>
          <w:rFonts w:ascii="Times New Roman" w:hAnsi="Times New Roman"/>
          <w:sz w:val="24"/>
          <w:szCs w:val="24"/>
        </w:rPr>
        <w:softHyphen/>
        <w:t xml:space="preserve">ства восстановления.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Дополнительное введение витаминов осуществляется в зимне-весенний период, а так</w:t>
      </w:r>
      <w:r w:rsidRPr="00E2752B">
        <w:rPr>
          <w:rFonts w:ascii="Times New Roman" w:hAnsi="Times New Roman"/>
          <w:sz w:val="24"/>
          <w:szCs w:val="24"/>
        </w:rPr>
        <w:softHyphen/>
        <w:t>же в период напряженных тренировок. Во избежание интоксикации дополнительный прием витаминов целесообразно начинать в дозе, не превышающей половины суточной потребности.</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Физические факторы представляют собой большую группу средств, используемых в физиотерапии. Рациональное применение физических средств восстановления способствует предотвращению травм и заболеваний опорно-двигательного аппарата. В спортивной практике широко используются различные виды ручного и инст</w:t>
      </w:r>
      <w:r w:rsidRPr="00E2752B">
        <w:rPr>
          <w:rFonts w:ascii="Times New Roman" w:hAnsi="Times New Roman"/>
          <w:sz w:val="24"/>
          <w:szCs w:val="24"/>
        </w:rPr>
        <w:softHyphen/>
        <w:t>рументального массажа (подводный, вибрационный), душ, ванны, сауна, локальные физиотерапевтические методы воздействия (галь</w:t>
      </w:r>
      <w:r w:rsidRPr="00E2752B">
        <w:rPr>
          <w:rFonts w:ascii="Times New Roman" w:hAnsi="Times New Roman"/>
          <w:sz w:val="24"/>
          <w:szCs w:val="24"/>
        </w:rPr>
        <w:softHyphen/>
        <w:t xml:space="preserve">ванизация, ионофорез, соллюкс и т. п.), локальные </w:t>
      </w:r>
      <w:proofErr w:type="spellStart"/>
      <w:r w:rsidRPr="00E2752B">
        <w:rPr>
          <w:rFonts w:ascii="Times New Roman" w:hAnsi="Times New Roman"/>
          <w:sz w:val="24"/>
          <w:szCs w:val="24"/>
        </w:rPr>
        <w:t>баровоздействия</w:t>
      </w:r>
      <w:proofErr w:type="spellEnd"/>
      <w:r w:rsidRPr="00E2752B">
        <w:rPr>
          <w:rFonts w:ascii="Times New Roman" w:hAnsi="Times New Roman"/>
          <w:sz w:val="24"/>
          <w:szCs w:val="24"/>
        </w:rPr>
        <w:t>, электростимуляция и др. Передозировка физиотерапевтических про</w:t>
      </w:r>
      <w:r w:rsidRPr="00E2752B">
        <w:rPr>
          <w:rFonts w:ascii="Times New Roman" w:hAnsi="Times New Roman"/>
          <w:sz w:val="24"/>
          <w:szCs w:val="24"/>
        </w:rPr>
        <w:softHyphen/>
        <w:t>цедур приводит к угнетению реактивности организма, поэтому для детей школьного возраста в течение дня не следует применять бо</w:t>
      </w:r>
      <w:r w:rsidRPr="00E2752B">
        <w:rPr>
          <w:rFonts w:ascii="Times New Roman" w:hAnsi="Times New Roman"/>
          <w:sz w:val="24"/>
          <w:szCs w:val="24"/>
        </w:rPr>
        <w:softHyphen/>
        <w:t>лее одного сеанса с одной процедурой. Средства общего воздействия (массаж, сауна, ванны) целесообразно назначать не чаще 1-2 раз в неделю.</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Медико-биологические средства назначаются только врачом и осуществляются под его наблюдением.</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Средства восстановления используются при снижении спортивной работоспособности или при ухудшении переносимости тренировочных нагрузок. В тех случаях, когда </w:t>
      </w:r>
      <w:r w:rsidRPr="00E2752B">
        <w:rPr>
          <w:rFonts w:ascii="Times New Roman" w:hAnsi="Times New Roman"/>
          <w:sz w:val="24"/>
          <w:szCs w:val="24"/>
        </w:rPr>
        <w:lastRenderedPageBreak/>
        <w:t>восстановление работоспособности осуществляется естественным путем, дополнительные восстановитель</w:t>
      </w:r>
      <w:r w:rsidRPr="00E2752B">
        <w:rPr>
          <w:rFonts w:ascii="Times New Roman" w:hAnsi="Times New Roman"/>
          <w:sz w:val="24"/>
          <w:szCs w:val="24"/>
        </w:rPr>
        <w:softHyphen/>
        <w:t xml:space="preserve">ные средства могут привести к снижению тренировочного эффекта и ухудшению тренированности. В группах начальной подготовки и учебно-тренировочной группах следует избегать применения медико-биологических средств. </w:t>
      </w:r>
    </w:p>
    <w:p w:rsidR="00184298" w:rsidRDefault="00184298"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184298" w:rsidRPr="00E2752B" w:rsidRDefault="00184298"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t>2.</w:t>
      </w:r>
      <w:r w:rsidR="00212C1A">
        <w:rPr>
          <w:rFonts w:ascii="Times New Roman" w:hAnsi="Times New Roman"/>
          <w:b/>
          <w:sz w:val="24"/>
          <w:szCs w:val="24"/>
        </w:rPr>
        <w:t>10</w:t>
      </w:r>
      <w:r w:rsidRPr="00E2752B">
        <w:rPr>
          <w:rFonts w:ascii="Times New Roman" w:hAnsi="Times New Roman"/>
          <w:b/>
          <w:sz w:val="24"/>
          <w:szCs w:val="24"/>
        </w:rPr>
        <w:t>. ИНСТРУКТОРСКАЯ И СУДЕЙСКАЯ ПРАКТИКА</w:t>
      </w: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Приобретение навыков судейства и самостоятельного проведения занятий является обязательным для всех групп подготовки. Инструк</w:t>
      </w:r>
      <w:r w:rsidRPr="00E2752B">
        <w:rPr>
          <w:rFonts w:ascii="Times New Roman" w:hAnsi="Times New Roman"/>
          <w:sz w:val="24"/>
          <w:szCs w:val="24"/>
        </w:rPr>
        <w:softHyphen/>
        <w:t>торская и судейская практика проводится с целью получения учащи</w:t>
      </w:r>
      <w:r w:rsidRPr="00E2752B">
        <w:rPr>
          <w:rFonts w:ascii="Times New Roman" w:hAnsi="Times New Roman"/>
          <w:sz w:val="24"/>
          <w:szCs w:val="24"/>
        </w:rPr>
        <w:softHyphen/>
        <w:t>мися опыта инструкторской деятельности и звания судьи по спорту и после</w:t>
      </w:r>
      <w:r w:rsidRPr="00E2752B">
        <w:rPr>
          <w:rFonts w:ascii="Times New Roman" w:hAnsi="Times New Roman"/>
          <w:sz w:val="24"/>
          <w:szCs w:val="24"/>
        </w:rPr>
        <w:softHyphen/>
        <w:t>дующего привлечения их к тренерской и судейской работе. Она име</w:t>
      </w:r>
      <w:r w:rsidRPr="00E2752B">
        <w:rPr>
          <w:rFonts w:ascii="Times New Roman" w:hAnsi="Times New Roman"/>
          <w:sz w:val="24"/>
          <w:szCs w:val="24"/>
        </w:rPr>
        <w:softHyphen/>
        <w:t>ет большое воспитательное значение - у занимающихся вырабатывается сознательное отношение к тренировочному процес</w:t>
      </w:r>
      <w:r w:rsidRPr="00E2752B">
        <w:rPr>
          <w:rFonts w:ascii="Times New Roman" w:hAnsi="Times New Roman"/>
          <w:sz w:val="24"/>
          <w:szCs w:val="24"/>
        </w:rPr>
        <w:softHyphen/>
        <w:t>су, к решениям судей, дисциплинированность, занимающиеся приоб</w:t>
      </w:r>
      <w:r w:rsidRPr="00E2752B">
        <w:rPr>
          <w:rFonts w:ascii="Times New Roman" w:hAnsi="Times New Roman"/>
          <w:sz w:val="24"/>
          <w:szCs w:val="24"/>
        </w:rPr>
        <w:softHyphen/>
        <w:t>ретают определенные навыки наставничества.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Навыки организации и проведения занятий и соревнований при</w:t>
      </w:r>
      <w:r w:rsidRPr="00E2752B">
        <w:rPr>
          <w:rFonts w:ascii="Times New Roman" w:hAnsi="Times New Roman"/>
          <w:sz w:val="24"/>
          <w:szCs w:val="24"/>
        </w:rPr>
        <w:softHyphen/>
        <w:t>обретают на всем протяжении многолетней подготовки в процессе теоретических занятий и практической работы в качестве помощника тренера, инструктора, помощника судьи, секретаря, самостоятельно</w:t>
      </w:r>
      <w:r w:rsidRPr="00E2752B">
        <w:rPr>
          <w:rFonts w:ascii="Times New Roman" w:hAnsi="Times New Roman"/>
          <w:sz w:val="24"/>
          <w:szCs w:val="24"/>
        </w:rPr>
        <w:softHyphen/>
        <w:t>го судейства.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группах начальной подготовки с учащимися проводится коллек</w:t>
      </w:r>
      <w:r w:rsidRPr="00E2752B">
        <w:rPr>
          <w:rFonts w:ascii="Times New Roman" w:hAnsi="Times New Roman"/>
          <w:sz w:val="24"/>
          <w:szCs w:val="24"/>
        </w:rPr>
        <w:softHyphen/>
        <w:t>тивный разбор тренировочных занятий и соревнований, изучаются правила соревнований. Отдельные, наиболее простые по содержанию тренировочные занятия, учащиеся выполняют самостоятельно. Они привлекаются к подготовке мест соревнований и помогают в судей</w:t>
      </w:r>
      <w:r w:rsidRPr="00E2752B">
        <w:rPr>
          <w:rFonts w:ascii="Times New Roman" w:hAnsi="Times New Roman"/>
          <w:sz w:val="24"/>
          <w:szCs w:val="24"/>
        </w:rPr>
        <w:softHyphen/>
        <w:t>стве соревнований по сдаче контрольных нормативов.</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учебно-тренировочных группах спортсмены участвуют в прове</w:t>
      </w:r>
      <w:r w:rsidRPr="00E2752B">
        <w:rPr>
          <w:rFonts w:ascii="Times New Roman" w:hAnsi="Times New Roman"/>
          <w:sz w:val="24"/>
          <w:szCs w:val="24"/>
        </w:rPr>
        <w:softHyphen/>
        <w:t>дении тренировочных занятий в качестве помощника тренера, участву</w:t>
      </w:r>
      <w:r w:rsidRPr="00E2752B">
        <w:rPr>
          <w:rFonts w:ascii="Times New Roman" w:hAnsi="Times New Roman"/>
          <w:sz w:val="24"/>
          <w:szCs w:val="24"/>
        </w:rPr>
        <w:softHyphen/>
        <w:t>ют вместе с ним в составлении планов подготовки, привлекаются к судейству контрольных соревнований.</w:t>
      </w:r>
    </w:p>
    <w:p w:rsidR="00184298"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В группах спортивного совершенствования и высшего спор</w:t>
      </w:r>
      <w:r w:rsidRPr="00E2752B">
        <w:rPr>
          <w:rFonts w:ascii="Times New Roman" w:hAnsi="Times New Roman"/>
          <w:sz w:val="24"/>
          <w:szCs w:val="24"/>
        </w:rPr>
        <w:softHyphen/>
        <w:t>тивного мастерства учащиеся часть тренировок выполняют само</w:t>
      </w:r>
      <w:r w:rsidRPr="00E2752B">
        <w:rPr>
          <w:rFonts w:ascii="Times New Roman" w:hAnsi="Times New Roman"/>
          <w:sz w:val="24"/>
          <w:szCs w:val="24"/>
        </w:rPr>
        <w:softHyphen/>
        <w:t>стоятельно, проводят отдельные занятия с младшими группами в ка</w:t>
      </w:r>
      <w:r w:rsidRPr="00E2752B">
        <w:rPr>
          <w:rFonts w:ascii="Times New Roman" w:hAnsi="Times New Roman"/>
          <w:sz w:val="24"/>
          <w:szCs w:val="24"/>
        </w:rPr>
        <w:softHyphen/>
        <w:t>честве помощника тренера и инструктора, участвуют в судействе контрольных и официальных соревнований, выполняют необходимые требования для получения званий инструктора и судьи по спорту.</w:t>
      </w: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Default="00453D4B" w:rsidP="00E2752B">
      <w:pPr>
        <w:spacing w:after="0" w:line="240" w:lineRule="auto"/>
        <w:ind w:firstLine="709"/>
        <w:jc w:val="both"/>
        <w:rPr>
          <w:rFonts w:ascii="Times New Roman" w:hAnsi="Times New Roman"/>
          <w:sz w:val="24"/>
          <w:szCs w:val="24"/>
        </w:rPr>
      </w:pPr>
    </w:p>
    <w:p w:rsidR="00453D4B" w:rsidRPr="00E2752B" w:rsidRDefault="00453D4B" w:rsidP="00E2752B">
      <w:pPr>
        <w:spacing w:after="0" w:line="240" w:lineRule="auto"/>
        <w:ind w:firstLine="709"/>
        <w:jc w:val="both"/>
        <w:rPr>
          <w:rFonts w:ascii="Times New Roman" w:hAnsi="Times New Roman"/>
          <w:sz w:val="24"/>
          <w:szCs w:val="24"/>
        </w:rPr>
      </w:pPr>
    </w:p>
    <w:p w:rsidR="00184298" w:rsidRPr="00E2752B" w:rsidRDefault="00184298"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lastRenderedPageBreak/>
        <w:t>3. НОРМАТИВЫ ОБЩЕЙ ФИЗИЧЕСКОЙ И СПЕЦИАЛЬНОЙ ФИЗИЧЕСКОЙ ПОДГОТОВКИ. КОНТРОЛЬНО-ПЕРЕВОДНЫЕ НОРМАТИВЫ.</w:t>
      </w:r>
    </w:p>
    <w:p w:rsidR="00184298" w:rsidRPr="00E2752B" w:rsidRDefault="00184298" w:rsidP="00E2752B">
      <w:pPr>
        <w:spacing w:after="0" w:line="240" w:lineRule="auto"/>
        <w:ind w:firstLine="709"/>
        <w:jc w:val="both"/>
        <w:rPr>
          <w:rFonts w:ascii="Times New Roman" w:hAnsi="Times New Roman"/>
          <w:b/>
          <w:sz w:val="24"/>
          <w:szCs w:val="24"/>
        </w:rPr>
      </w:pP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 xml:space="preserve">С целью определения исходного уровня и динамики общей физической подготовленности, а также контроля за уровнем и объемом освоения учащимися программного материала в группах гребного спорта на различных этапах подготовки один раз в год осуществляются контрольно-переводные испытания по ОФП и СФП. На этапе высшего спортивного мастерства сдача нормативов проводится только при зачислении в группу.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Контрольно-переводные нормативы утверждаются приказом директора школы.  По результатам сдачи контрольно-переводных нормативов, принимаемых комиссией, утвержденной приказом руководителя учреждения, осуществляющего спортивную подготовку, обучающиеся переводятся на последующий этап подготовки. Спортсменам, не выполнившим предъявляемые нормативы по ОФП и СФП предоставляется возможность продолжить занятия повторно на том же этапе (не более двух лет) или в группах спортивно-оздоровительного этапа.</w:t>
      </w:r>
    </w:p>
    <w:p w:rsidR="00184298" w:rsidRDefault="00184298" w:rsidP="00E2752B">
      <w:pPr>
        <w:spacing w:after="0" w:line="240" w:lineRule="auto"/>
        <w:ind w:firstLine="709"/>
        <w:jc w:val="both"/>
        <w:rPr>
          <w:rFonts w:ascii="Times New Roman" w:hAnsi="Times New Roman"/>
          <w:b/>
          <w:sz w:val="24"/>
          <w:szCs w:val="24"/>
        </w:rPr>
      </w:pPr>
    </w:p>
    <w:p w:rsidR="00D161ED" w:rsidRPr="00E2752B" w:rsidRDefault="00D161ED" w:rsidP="00E2752B">
      <w:pPr>
        <w:spacing w:after="0" w:line="240" w:lineRule="auto"/>
        <w:ind w:firstLine="709"/>
        <w:jc w:val="both"/>
        <w:rPr>
          <w:rFonts w:ascii="Times New Roman" w:hAnsi="Times New Roman"/>
          <w:b/>
          <w:sz w:val="24"/>
          <w:szCs w:val="24"/>
        </w:rPr>
      </w:pPr>
    </w:p>
    <w:p w:rsidR="00184298" w:rsidRDefault="00D161ED" w:rsidP="00D161ED">
      <w:pPr>
        <w:spacing w:after="0" w:line="240" w:lineRule="auto"/>
        <w:ind w:firstLine="709"/>
        <w:jc w:val="center"/>
        <w:outlineLvl w:val="2"/>
        <w:rPr>
          <w:rFonts w:ascii="Times New Roman" w:hAnsi="Times New Roman"/>
          <w:b/>
          <w:sz w:val="24"/>
          <w:szCs w:val="24"/>
        </w:rPr>
      </w:pPr>
      <w:r w:rsidRPr="00E2752B">
        <w:rPr>
          <w:rFonts w:ascii="Times New Roman" w:hAnsi="Times New Roman"/>
          <w:b/>
          <w:sz w:val="24"/>
          <w:szCs w:val="24"/>
        </w:rPr>
        <w:t>3.1 НОРМАТИВЫ ОБЩЕЙ ФИЗИЧЕСКОЙ И СПЕЦИАЛЬНОЙ ФИЗИЧЕСКОЙ ПОДГОТОВКИ ДЛЯ ЗАЧИСЛЕНИЯ В ГРУППЫ НА ЭТАПЕ НАЧАЛЬНОЙ ПОДГОТОВКИ</w:t>
      </w:r>
    </w:p>
    <w:p w:rsidR="00D161ED" w:rsidRPr="00E2752B" w:rsidRDefault="00D161ED" w:rsidP="00D161ED">
      <w:pPr>
        <w:spacing w:after="0" w:line="240" w:lineRule="auto"/>
        <w:jc w:val="center"/>
        <w:outlineLvl w:val="2"/>
        <w:rPr>
          <w:rFonts w:ascii="Times New Roman" w:eastAsia="Times New Roman" w:hAnsi="Times New Roman"/>
          <w:b/>
          <w:bCs/>
          <w:color w:val="003C80"/>
          <w:sz w:val="24"/>
          <w:szCs w:val="24"/>
          <w:lang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399"/>
        <w:gridCol w:w="3711"/>
        <w:gridCol w:w="3803"/>
      </w:tblGrid>
      <w:tr w:rsidR="00184298" w:rsidRPr="00E2752B" w:rsidTr="00184298">
        <w:tc>
          <w:tcPr>
            <w:tcW w:w="1210" w:type="pct"/>
            <w:vMerge w:val="restar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Развиваемое физическое качество</w:t>
            </w:r>
          </w:p>
        </w:tc>
        <w:tc>
          <w:tcPr>
            <w:tcW w:w="3790" w:type="pct"/>
            <w:gridSpan w:val="2"/>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Контрольные упражнения (тесты)</w:t>
            </w:r>
          </w:p>
        </w:tc>
      </w:tr>
      <w:tr w:rsidR="00184298" w:rsidRPr="00E2752B" w:rsidTr="00184298">
        <w:tc>
          <w:tcPr>
            <w:tcW w:w="1210" w:type="pct"/>
            <w:vMerge/>
            <w:vAlign w:val="center"/>
            <w:hideMark/>
          </w:tcPr>
          <w:p w:rsidR="00184298" w:rsidRPr="00E2752B" w:rsidRDefault="00184298" w:rsidP="00D161ED">
            <w:pPr>
              <w:spacing w:after="0" w:line="240" w:lineRule="auto"/>
              <w:jc w:val="both"/>
              <w:rPr>
                <w:rFonts w:ascii="Times New Roman" w:eastAsia="Times New Roman" w:hAnsi="Times New Roman"/>
                <w:b/>
                <w:bCs/>
                <w:sz w:val="24"/>
                <w:szCs w:val="24"/>
                <w:lang w:eastAsia="ru-RU"/>
              </w:rPr>
            </w:pP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Юноши</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Девушки</w:t>
            </w:r>
          </w:p>
        </w:tc>
      </w:tr>
      <w:tr w:rsidR="00184298" w:rsidRPr="00E2752B" w:rsidTr="00184298">
        <w:tc>
          <w:tcPr>
            <w:tcW w:w="1210"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Быстрота</w:t>
            </w: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на 30 м (не более 5,5 с)</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на 30 м (не более 6 с)</w:t>
            </w:r>
          </w:p>
        </w:tc>
      </w:tr>
      <w:tr w:rsidR="00184298" w:rsidRPr="00E2752B" w:rsidTr="00184298">
        <w:tc>
          <w:tcPr>
            <w:tcW w:w="1210"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Координация</w:t>
            </w: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Челночный бег 3 x 10 м (не более 9,6 с)</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Челночный бег 3 x 10 м (не более 10,2 с)</w:t>
            </w:r>
          </w:p>
        </w:tc>
      </w:tr>
      <w:tr w:rsidR="00184298" w:rsidRPr="00E2752B" w:rsidTr="00184298">
        <w:tc>
          <w:tcPr>
            <w:tcW w:w="1210" w:type="pct"/>
            <w:vMerge w:val="restar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Выносливость</w:t>
            </w: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800 м (не более 4 мин 15 с)</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800 м (не более 4 мин 30 с)</w:t>
            </w:r>
          </w:p>
        </w:tc>
      </w:tr>
      <w:tr w:rsidR="00184298" w:rsidRPr="00E2752B" w:rsidTr="00184298">
        <w:tc>
          <w:tcPr>
            <w:tcW w:w="1210" w:type="pct"/>
            <w:vMerge/>
            <w:vAlign w:val="cente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Плавание 50 м (без учета времени)</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Плавание 50 м (без учета времени)</w:t>
            </w:r>
          </w:p>
        </w:tc>
      </w:tr>
      <w:tr w:rsidR="00184298" w:rsidRPr="00E2752B" w:rsidTr="00184298">
        <w:tc>
          <w:tcPr>
            <w:tcW w:w="1210" w:type="pct"/>
            <w:vMerge w:val="restar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Сила</w:t>
            </w: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Подтягивание на перекладине (не менее 4 раз)</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Подъем туловища, лежа на спине (не менее 8 раз)</w:t>
            </w:r>
          </w:p>
        </w:tc>
      </w:tr>
      <w:tr w:rsidR="00184298" w:rsidRPr="00E2752B" w:rsidTr="00184298">
        <w:tc>
          <w:tcPr>
            <w:tcW w:w="1210" w:type="pct"/>
            <w:vMerge/>
            <w:vAlign w:val="cente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Приседания за 15 с (не менее 12 раз)</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Приседания за 15 с (не менее 10 раз)</w:t>
            </w:r>
          </w:p>
        </w:tc>
      </w:tr>
      <w:tr w:rsidR="00184298" w:rsidRPr="00E2752B" w:rsidTr="00184298">
        <w:tc>
          <w:tcPr>
            <w:tcW w:w="1210"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Силовая выносливость</w:t>
            </w: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Сгибание и разгибание рук в упоре лежа (не менее 15 раз)</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Сгибание и разгибание рук в упоре лежа (не менее 10 раз)</w:t>
            </w:r>
          </w:p>
        </w:tc>
      </w:tr>
      <w:tr w:rsidR="00184298" w:rsidRPr="00E2752B" w:rsidTr="00184298">
        <w:tc>
          <w:tcPr>
            <w:tcW w:w="1210" w:type="pct"/>
            <w:vMerge w:val="restar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Скоростно-силовые качества</w:t>
            </w: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Прыжок в длину с места (не менее 160 см)</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Прыжок в длину с места (не менее 150 см)</w:t>
            </w:r>
          </w:p>
        </w:tc>
      </w:tr>
      <w:tr w:rsidR="00184298" w:rsidRPr="00E2752B" w:rsidTr="00184298">
        <w:tc>
          <w:tcPr>
            <w:tcW w:w="1210" w:type="pct"/>
            <w:vMerge/>
            <w:vAlign w:val="cente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p>
        </w:tc>
        <w:tc>
          <w:tcPr>
            <w:tcW w:w="1872"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w:t>
            </w:r>
          </w:p>
        </w:tc>
        <w:tc>
          <w:tcPr>
            <w:tcW w:w="1918" w:type="pct"/>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Подъем туловища, лежа на спине за 20 сек (не менее 5 раз)</w:t>
            </w:r>
          </w:p>
        </w:tc>
      </w:tr>
    </w:tbl>
    <w:p w:rsidR="00D161ED" w:rsidRDefault="00D161ED" w:rsidP="00D161ED">
      <w:pPr>
        <w:spacing w:after="0" w:line="240" w:lineRule="auto"/>
        <w:jc w:val="both"/>
        <w:outlineLvl w:val="2"/>
        <w:rPr>
          <w:rFonts w:ascii="Times New Roman" w:hAnsi="Times New Roman"/>
          <w:b/>
          <w:sz w:val="24"/>
          <w:szCs w:val="24"/>
        </w:rPr>
      </w:pPr>
    </w:p>
    <w:p w:rsidR="00D161ED" w:rsidRDefault="00D161ED" w:rsidP="00D161ED">
      <w:pPr>
        <w:spacing w:after="0" w:line="240" w:lineRule="auto"/>
        <w:jc w:val="both"/>
        <w:outlineLvl w:val="2"/>
        <w:rPr>
          <w:rFonts w:ascii="Times New Roman" w:hAnsi="Times New Roman"/>
          <w:b/>
          <w:sz w:val="24"/>
          <w:szCs w:val="24"/>
        </w:rPr>
      </w:pPr>
    </w:p>
    <w:p w:rsidR="00D161ED" w:rsidRDefault="00D161ED" w:rsidP="00D161ED">
      <w:pPr>
        <w:spacing w:after="0" w:line="240" w:lineRule="auto"/>
        <w:jc w:val="both"/>
        <w:outlineLvl w:val="2"/>
        <w:rPr>
          <w:rFonts w:ascii="Times New Roman" w:hAnsi="Times New Roman"/>
          <w:b/>
          <w:sz w:val="24"/>
          <w:szCs w:val="24"/>
        </w:rPr>
      </w:pPr>
    </w:p>
    <w:p w:rsidR="00D161ED" w:rsidRDefault="00D161ED" w:rsidP="00D161ED">
      <w:pPr>
        <w:spacing w:after="0" w:line="240" w:lineRule="auto"/>
        <w:ind w:firstLine="709"/>
        <w:jc w:val="center"/>
        <w:outlineLvl w:val="2"/>
        <w:rPr>
          <w:rFonts w:ascii="Times New Roman" w:hAnsi="Times New Roman"/>
          <w:b/>
          <w:sz w:val="24"/>
          <w:szCs w:val="24"/>
        </w:rPr>
      </w:pPr>
    </w:p>
    <w:p w:rsidR="00D161ED" w:rsidRDefault="00D161ED" w:rsidP="00D161ED">
      <w:pPr>
        <w:spacing w:after="0" w:line="240" w:lineRule="auto"/>
        <w:ind w:firstLine="709"/>
        <w:jc w:val="center"/>
        <w:outlineLvl w:val="2"/>
        <w:rPr>
          <w:rFonts w:ascii="Times New Roman" w:hAnsi="Times New Roman"/>
          <w:b/>
          <w:sz w:val="24"/>
          <w:szCs w:val="24"/>
        </w:rPr>
      </w:pPr>
    </w:p>
    <w:p w:rsidR="00D161ED" w:rsidRDefault="00D161ED" w:rsidP="00D161ED">
      <w:pPr>
        <w:spacing w:after="0" w:line="240" w:lineRule="auto"/>
        <w:ind w:firstLine="709"/>
        <w:jc w:val="center"/>
        <w:outlineLvl w:val="2"/>
        <w:rPr>
          <w:rFonts w:ascii="Times New Roman" w:hAnsi="Times New Roman"/>
          <w:b/>
          <w:sz w:val="24"/>
          <w:szCs w:val="24"/>
        </w:rPr>
      </w:pPr>
    </w:p>
    <w:p w:rsidR="00184298" w:rsidRDefault="00D161ED" w:rsidP="00D161ED">
      <w:pPr>
        <w:spacing w:after="0" w:line="240" w:lineRule="auto"/>
        <w:ind w:firstLine="709"/>
        <w:jc w:val="center"/>
        <w:outlineLvl w:val="2"/>
        <w:rPr>
          <w:rFonts w:ascii="Times New Roman" w:hAnsi="Times New Roman"/>
          <w:b/>
          <w:sz w:val="24"/>
          <w:szCs w:val="24"/>
        </w:rPr>
      </w:pPr>
      <w:r w:rsidRPr="00E2752B">
        <w:rPr>
          <w:rFonts w:ascii="Times New Roman" w:hAnsi="Times New Roman"/>
          <w:b/>
          <w:sz w:val="24"/>
          <w:szCs w:val="24"/>
        </w:rPr>
        <w:lastRenderedPageBreak/>
        <w:t>3.2. НОРМАТИВЫ ОБЩЕЙ ФИЗИЧЕСКОЙ И СПЕЦИАЛЬНОЙ ФИЗИЧЕСКОЙ ПОДГОТОВКИ ДЛЯ ЗАЧИСЛЕНИЯ В ГРУППЫ НА ТРЕНИРОВОЧНОМ ЭТАПЕ (ЭТАПЕ СПОРТИВНОЙ СПЕЦИАЛИЗАЦИИ)</w:t>
      </w:r>
    </w:p>
    <w:p w:rsidR="00D161ED" w:rsidRPr="00E2752B" w:rsidRDefault="00D161ED" w:rsidP="00D161ED">
      <w:pPr>
        <w:spacing w:after="0" w:line="240" w:lineRule="auto"/>
        <w:jc w:val="center"/>
        <w:outlineLvl w:val="2"/>
        <w:rPr>
          <w:rFonts w:ascii="Times New Roman" w:hAnsi="Times New Roman"/>
          <w:b/>
          <w:sz w:val="24"/>
          <w:szCs w:val="24"/>
        </w:rPr>
      </w:pPr>
    </w:p>
    <w:tbl>
      <w:tblPr>
        <w:tblW w:w="5000" w:type="pct"/>
        <w:tblBorders>
          <w:bottom w:val="single" w:sz="6" w:space="0" w:color="D6DEE9"/>
        </w:tblBorders>
        <w:tblCellMar>
          <w:top w:w="15" w:type="dxa"/>
          <w:left w:w="15" w:type="dxa"/>
          <w:bottom w:w="15" w:type="dxa"/>
          <w:right w:w="15" w:type="dxa"/>
        </w:tblCellMar>
        <w:tblLook w:val="04A0" w:firstRow="1" w:lastRow="0" w:firstColumn="1" w:lastColumn="0" w:noHBand="0" w:noVBand="1"/>
      </w:tblPr>
      <w:tblGrid>
        <w:gridCol w:w="2232"/>
        <w:gridCol w:w="3874"/>
        <w:gridCol w:w="3807"/>
      </w:tblGrid>
      <w:tr w:rsidR="00184298" w:rsidRPr="00E2752B" w:rsidTr="00184298">
        <w:tc>
          <w:tcPr>
            <w:tcW w:w="1126" w:type="pct"/>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Развиваемое физическое качество</w:t>
            </w:r>
          </w:p>
        </w:tc>
        <w:tc>
          <w:tcPr>
            <w:tcW w:w="3874" w:type="pct"/>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Контрольные упражнения (тесты)</w:t>
            </w:r>
          </w:p>
        </w:tc>
      </w:tr>
      <w:tr w:rsidR="00184298" w:rsidRPr="00E2752B" w:rsidTr="00184298">
        <w:tc>
          <w:tcPr>
            <w:tcW w:w="1126" w:type="pct"/>
            <w:vMerge/>
            <w:tcBorders>
              <w:top w:val="single" w:sz="4" w:space="0" w:color="auto"/>
              <w:left w:val="single" w:sz="4" w:space="0" w:color="auto"/>
              <w:bottom w:val="single" w:sz="4" w:space="0" w:color="auto"/>
              <w:right w:val="single" w:sz="4" w:space="0" w:color="auto"/>
            </w:tcBorders>
            <w:vAlign w:val="cente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Юноши</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Девушки</w:t>
            </w:r>
          </w:p>
        </w:tc>
      </w:tr>
      <w:tr w:rsidR="00184298" w:rsidRPr="00E2752B" w:rsidTr="00184298">
        <w:tc>
          <w:tcPr>
            <w:tcW w:w="112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Быстрота</w:t>
            </w: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100 м (не более 14,5 с)</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100 м (не более 16 с)</w:t>
            </w:r>
          </w:p>
        </w:tc>
      </w:tr>
      <w:tr w:rsidR="00184298" w:rsidRPr="00E2752B" w:rsidTr="00184298">
        <w:tc>
          <w:tcPr>
            <w:tcW w:w="1126" w:type="pct"/>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Выносливость</w:t>
            </w: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1500 м (не более 6 мин 45 с)</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1500 м (не более 7 мин 15 с)</w:t>
            </w:r>
          </w:p>
        </w:tc>
      </w:tr>
      <w:tr w:rsidR="00184298" w:rsidRPr="00E2752B" w:rsidTr="00184298">
        <w:tc>
          <w:tcPr>
            <w:tcW w:w="1126" w:type="pct"/>
            <w:vMerge/>
            <w:tcBorders>
              <w:top w:val="single" w:sz="4" w:space="0" w:color="auto"/>
              <w:left w:val="single" w:sz="4" w:space="0" w:color="auto"/>
              <w:bottom w:val="single" w:sz="4" w:space="0" w:color="auto"/>
              <w:right w:val="single" w:sz="4" w:space="0" w:color="auto"/>
            </w:tcBorders>
            <w:vAlign w:val="cente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Плавание 100 м (не более 1 мин 25 с)</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Плавание 100 м (не более 1 мин 45 с)</w:t>
            </w:r>
          </w:p>
        </w:tc>
      </w:tr>
      <w:tr w:rsidR="00184298" w:rsidRPr="00E2752B" w:rsidTr="00184298">
        <w:tc>
          <w:tcPr>
            <w:tcW w:w="112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Сила</w:t>
            </w: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(весом не менее 75% от собственного веса)</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(весом не менее 70% от собственного веса)</w:t>
            </w:r>
          </w:p>
        </w:tc>
      </w:tr>
      <w:tr w:rsidR="00184298" w:rsidRPr="00E2752B" w:rsidTr="00184298">
        <w:tc>
          <w:tcPr>
            <w:tcW w:w="112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Силовая выносливость</w:t>
            </w: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за 5 мин весом 45 кг (не менее 140 раз)</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за 5 мин весом 35 кг (не менее 110 раз)</w:t>
            </w:r>
          </w:p>
        </w:tc>
      </w:tr>
      <w:tr w:rsidR="00184298" w:rsidRPr="00E2752B" w:rsidTr="00184298">
        <w:tc>
          <w:tcPr>
            <w:tcW w:w="1126" w:type="pct"/>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Скоростно-силовые качества</w:t>
            </w: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Поточные прыжки в длину с двух ног за 15 с (не менее 20 м)</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Поточные прыжки в длину с двух ног за 15 с (не менее 18 м)</w:t>
            </w:r>
          </w:p>
        </w:tc>
      </w:tr>
      <w:tr w:rsidR="00184298" w:rsidRPr="00E2752B" w:rsidTr="00184298">
        <w:tc>
          <w:tcPr>
            <w:tcW w:w="1126" w:type="pct"/>
            <w:vMerge/>
            <w:tcBorders>
              <w:top w:val="single" w:sz="4" w:space="0" w:color="auto"/>
              <w:left w:val="single" w:sz="4" w:space="0" w:color="auto"/>
              <w:bottom w:val="single" w:sz="4" w:space="0" w:color="auto"/>
              <w:right w:val="single" w:sz="4" w:space="0" w:color="auto"/>
            </w:tcBorders>
            <w:vAlign w:val="cente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p>
        </w:tc>
        <w:tc>
          <w:tcPr>
            <w:tcW w:w="1954"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Сгибание и разгибание рук в упоре лежа за 30 с (не менее 10 раз)</w:t>
            </w:r>
          </w:p>
        </w:tc>
        <w:tc>
          <w:tcPr>
            <w:tcW w:w="1920"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Сгибание и разгибание рук в упоре лежа за 30 с (не менее 8 раз)</w:t>
            </w:r>
          </w:p>
        </w:tc>
      </w:tr>
      <w:tr w:rsidR="00184298" w:rsidRPr="00E2752B" w:rsidTr="00184298">
        <w:tc>
          <w:tcPr>
            <w:tcW w:w="112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Спортивный разряд</w:t>
            </w:r>
          </w:p>
        </w:tc>
        <w:tc>
          <w:tcPr>
            <w:tcW w:w="3874" w:type="pct"/>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Третий спортивный разряд</w:t>
            </w:r>
          </w:p>
        </w:tc>
      </w:tr>
    </w:tbl>
    <w:p w:rsidR="00D161ED" w:rsidRDefault="00D161ED" w:rsidP="00E2752B">
      <w:pPr>
        <w:spacing w:after="0" w:line="240" w:lineRule="auto"/>
        <w:ind w:firstLine="709"/>
        <w:jc w:val="both"/>
        <w:outlineLvl w:val="2"/>
        <w:rPr>
          <w:rFonts w:ascii="Times New Roman" w:hAnsi="Times New Roman"/>
          <w:b/>
          <w:sz w:val="24"/>
          <w:szCs w:val="24"/>
        </w:rPr>
      </w:pPr>
    </w:p>
    <w:p w:rsidR="00D161ED" w:rsidRDefault="00D161ED" w:rsidP="00E2752B">
      <w:pPr>
        <w:spacing w:after="0" w:line="240" w:lineRule="auto"/>
        <w:ind w:firstLine="709"/>
        <w:jc w:val="both"/>
        <w:outlineLvl w:val="2"/>
        <w:rPr>
          <w:rFonts w:ascii="Times New Roman" w:hAnsi="Times New Roman"/>
          <w:b/>
          <w:sz w:val="24"/>
          <w:szCs w:val="24"/>
        </w:rPr>
      </w:pPr>
    </w:p>
    <w:p w:rsidR="00184298" w:rsidRDefault="00D161ED" w:rsidP="00D161ED">
      <w:pPr>
        <w:spacing w:after="0" w:line="240" w:lineRule="auto"/>
        <w:ind w:firstLine="709"/>
        <w:jc w:val="center"/>
        <w:outlineLvl w:val="2"/>
        <w:rPr>
          <w:rFonts w:ascii="Times New Roman" w:hAnsi="Times New Roman"/>
          <w:b/>
          <w:sz w:val="24"/>
          <w:szCs w:val="24"/>
        </w:rPr>
      </w:pPr>
      <w:r w:rsidRPr="00E2752B">
        <w:rPr>
          <w:rFonts w:ascii="Times New Roman" w:hAnsi="Times New Roman"/>
          <w:b/>
          <w:sz w:val="24"/>
          <w:szCs w:val="24"/>
        </w:rPr>
        <w:t>3.3. НОРМАТИВЫ ОБЩЕЙ ФИЗИЧЕСКОЙ И СПЕЦИАЛЬНОЙ ФИЗИЧЕСКОЙ ПОДГОТОВКИ ДЛЯ ЗАЧИСЛЕНИЯ В ГРУППЫ НА ЭТАПЕ СОВЕРШЕНСТВОВАНИЯ СПОРТИВНОГО МАСТЕРСТВА</w:t>
      </w:r>
    </w:p>
    <w:p w:rsidR="00D161ED" w:rsidRPr="00E2752B" w:rsidRDefault="00D161ED" w:rsidP="00D161ED">
      <w:pPr>
        <w:spacing w:after="0" w:line="240" w:lineRule="auto"/>
        <w:jc w:val="both"/>
        <w:outlineLvl w:val="2"/>
        <w:rPr>
          <w:rFonts w:ascii="Times New Roman" w:hAnsi="Times New Roman"/>
          <w:b/>
          <w:sz w:val="24"/>
          <w:szCs w:val="24"/>
        </w:rPr>
      </w:pPr>
    </w:p>
    <w:tbl>
      <w:tblPr>
        <w:tblW w:w="5000" w:type="pct"/>
        <w:tblBorders>
          <w:bottom w:val="single" w:sz="6" w:space="0" w:color="D6DEE9"/>
        </w:tblBorders>
        <w:tblCellMar>
          <w:top w:w="15" w:type="dxa"/>
          <w:left w:w="15" w:type="dxa"/>
          <w:bottom w:w="15" w:type="dxa"/>
          <w:right w:w="15" w:type="dxa"/>
        </w:tblCellMar>
        <w:tblLook w:val="04A0" w:firstRow="1" w:lastRow="0" w:firstColumn="1" w:lastColumn="0" w:noHBand="0" w:noVBand="1"/>
      </w:tblPr>
      <w:tblGrid>
        <w:gridCol w:w="2217"/>
        <w:gridCol w:w="3848"/>
        <w:gridCol w:w="3848"/>
      </w:tblGrid>
      <w:tr w:rsidR="00184298" w:rsidRPr="00E2752B" w:rsidTr="00184298">
        <w:tc>
          <w:tcPr>
            <w:tcW w:w="1118" w:type="pct"/>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Развиваемое физическое качество</w:t>
            </w:r>
          </w:p>
        </w:tc>
        <w:tc>
          <w:tcPr>
            <w:tcW w:w="3882" w:type="pct"/>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Контрольные упражнения (тесты)</w:t>
            </w:r>
          </w:p>
        </w:tc>
      </w:tr>
      <w:tr w:rsidR="00184298" w:rsidRPr="00E2752B" w:rsidTr="00184298">
        <w:tc>
          <w:tcPr>
            <w:tcW w:w="1118" w:type="pct"/>
            <w:vMerge/>
            <w:tcBorders>
              <w:top w:val="single" w:sz="4" w:space="0" w:color="auto"/>
              <w:left w:val="single" w:sz="4" w:space="0" w:color="auto"/>
              <w:bottom w:val="single" w:sz="4" w:space="0" w:color="auto"/>
              <w:right w:val="single" w:sz="4" w:space="0" w:color="auto"/>
            </w:tcBorders>
            <w:vAlign w:val="cente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Юноши</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Девушки</w:t>
            </w:r>
          </w:p>
        </w:tc>
      </w:tr>
      <w:tr w:rsidR="00184298" w:rsidRPr="00E2752B" w:rsidTr="00184298">
        <w:tc>
          <w:tcPr>
            <w:tcW w:w="1118"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Быстрота</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100 м (не более 13,5 с)</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100 м (не более 15 с)</w:t>
            </w:r>
          </w:p>
        </w:tc>
      </w:tr>
      <w:tr w:rsidR="00184298" w:rsidRPr="00E2752B" w:rsidTr="00184298">
        <w:tc>
          <w:tcPr>
            <w:tcW w:w="1118"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Скоростно-силовые качества</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Сгибание и разгибание рук в упоре лежа за 30 с (не менее 12 раз)</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Сгибание и разгибание рук в упоре лежа за 30 с (не менее 10 раз)</w:t>
            </w:r>
          </w:p>
        </w:tc>
      </w:tr>
      <w:tr w:rsidR="00184298" w:rsidRPr="00E2752B" w:rsidTr="00184298">
        <w:tc>
          <w:tcPr>
            <w:tcW w:w="1118"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Выносливость</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3000 м (не более 12 мин 45 с)</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3000 м (не более 14 мин 15 с)</w:t>
            </w:r>
          </w:p>
        </w:tc>
      </w:tr>
      <w:tr w:rsidR="00184298" w:rsidRPr="00E2752B" w:rsidTr="00184298">
        <w:tc>
          <w:tcPr>
            <w:tcW w:w="1118"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Сила</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(весом не менее 95% от собственного веса)</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(весом не менее 85% от собственного веса)</w:t>
            </w:r>
          </w:p>
        </w:tc>
      </w:tr>
      <w:tr w:rsidR="00184298" w:rsidRPr="00E2752B" w:rsidTr="00184298">
        <w:tc>
          <w:tcPr>
            <w:tcW w:w="1118"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Силовая выносливость</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за 7 мин весом 50 кг (не менее 190 раз)</w:t>
            </w:r>
          </w:p>
        </w:tc>
        <w:tc>
          <w:tcPr>
            <w:tcW w:w="194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за 7 мин весом 40 кг (не менее 165 раз)</w:t>
            </w:r>
          </w:p>
        </w:tc>
      </w:tr>
      <w:tr w:rsidR="00184298" w:rsidRPr="00E2752B" w:rsidTr="00184298">
        <w:tc>
          <w:tcPr>
            <w:tcW w:w="1118"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Спортивный разряд</w:t>
            </w:r>
          </w:p>
        </w:tc>
        <w:tc>
          <w:tcPr>
            <w:tcW w:w="3882" w:type="pct"/>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Кандидат в мастера спорта</w:t>
            </w:r>
          </w:p>
        </w:tc>
      </w:tr>
    </w:tbl>
    <w:p w:rsidR="00D161ED" w:rsidRDefault="00D161ED" w:rsidP="00D161ED">
      <w:pPr>
        <w:spacing w:after="0" w:line="240" w:lineRule="auto"/>
        <w:ind w:firstLine="709"/>
        <w:jc w:val="center"/>
        <w:outlineLvl w:val="2"/>
        <w:rPr>
          <w:rFonts w:ascii="Times New Roman" w:hAnsi="Times New Roman"/>
          <w:b/>
          <w:sz w:val="24"/>
          <w:szCs w:val="24"/>
        </w:rPr>
      </w:pPr>
    </w:p>
    <w:p w:rsidR="00184298" w:rsidRDefault="00D161ED" w:rsidP="00D161ED">
      <w:pPr>
        <w:spacing w:after="0" w:line="240" w:lineRule="auto"/>
        <w:ind w:firstLine="709"/>
        <w:jc w:val="center"/>
        <w:outlineLvl w:val="2"/>
        <w:rPr>
          <w:rFonts w:ascii="Times New Roman" w:hAnsi="Times New Roman"/>
          <w:b/>
          <w:sz w:val="24"/>
          <w:szCs w:val="24"/>
        </w:rPr>
      </w:pPr>
      <w:r w:rsidRPr="00E2752B">
        <w:rPr>
          <w:rFonts w:ascii="Times New Roman" w:hAnsi="Times New Roman"/>
          <w:b/>
          <w:sz w:val="24"/>
          <w:szCs w:val="24"/>
        </w:rPr>
        <w:lastRenderedPageBreak/>
        <w:t>3.3. НОРМАТИВЫ ОБЩЕЙ ФИЗИЧЕСКОЙ И СПЕЦИАЛЬНОЙ ФИЗИЧЕСКОЙ ПОДГОТОВКИ ДЛЯ ЗАЧИСЛЕНИЯ В ГРУППЫ НА ЭТАПЕ ВЫСШЕГО СПОРТИВНОГО МАСТЕРСТВА</w:t>
      </w:r>
    </w:p>
    <w:p w:rsidR="00D161ED" w:rsidRPr="00E2752B" w:rsidRDefault="00D161ED" w:rsidP="00D161ED">
      <w:pPr>
        <w:spacing w:after="0" w:line="240" w:lineRule="auto"/>
        <w:jc w:val="both"/>
        <w:outlineLvl w:val="2"/>
        <w:rPr>
          <w:rFonts w:ascii="Times New Roman" w:hAnsi="Times New Roman"/>
          <w:b/>
          <w:sz w:val="24"/>
          <w:szCs w:val="24"/>
        </w:rPr>
      </w:pPr>
    </w:p>
    <w:tbl>
      <w:tblPr>
        <w:tblW w:w="5000" w:type="pct"/>
        <w:tblBorders>
          <w:bottom w:val="single" w:sz="6" w:space="0" w:color="D6DEE9"/>
        </w:tblBorders>
        <w:tblCellMar>
          <w:top w:w="15" w:type="dxa"/>
          <w:left w:w="15" w:type="dxa"/>
          <w:bottom w:w="15" w:type="dxa"/>
          <w:right w:w="15" w:type="dxa"/>
        </w:tblCellMar>
        <w:tblLook w:val="04A0" w:firstRow="1" w:lastRow="0" w:firstColumn="1" w:lastColumn="0" w:noHBand="0" w:noVBand="1"/>
      </w:tblPr>
      <w:tblGrid>
        <w:gridCol w:w="2306"/>
        <w:gridCol w:w="3838"/>
        <w:gridCol w:w="3769"/>
      </w:tblGrid>
      <w:tr w:rsidR="00184298" w:rsidRPr="00E2752B" w:rsidTr="00184298">
        <w:tc>
          <w:tcPr>
            <w:tcW w:w="1163" w:type="pct"/>
            <w:vMerge w:val="restar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Развиваемое физическое качество</w:t>
            </w:r>
          </w:p>
        </w:tc>
        <w:tc>
          <w:tcPr>
            <w:tcW w:w="3838" w:type="pct"/>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r w:rsidRPr="00E2752B">
              <w:rPr>
                <w:rFonts w:ascii="Times New Roman" w:eastAsia="Times New Roman" w:hAnsi="Times New Roman"/>
                <w:b/>
                <w:bCs/>
                <w:sz w:val="24"/>
                <w:szCs w:val="24"/>
                <w:lang w:eastAsia="ru-RU"/>
              </w:rPr>
              <w:t>Контрольные упражнения (тесты)</w:t>
            </w:r>
          </w:p>
        </w:tc>
      </w:tr>
      <w:tr w:rsidR="00184298" w:rsidRPr="00E2752B" w:rsidTr="00184298">
        <w:tc>
          <w:tcPr>
            <w:tcW w:w="1163" w:type="pct"/>
            <w:vMerge/>
            <w:tcBorders>
              <w:top w:val="single" w:sz="4" w:space="0" w:color="auto"/>
              <w:left w:val="single" w:sz="4" w:space="0" w:color="auto"/>
              <w:bottom w:val="single" w:sz="4" w:space="0" w:color="auto"/>
              <w:right w:val="single" w:sz="4" w:space="0" w:color="auto"/>
            </w:tcBorders>
            <w:vAlign w:val="center"/>
            <w:hideMark/>
          </w:tcPr>
          <w:p w:rsidR="00184298" w:rsidRPr="00E2752B" w:rsidRDefault="00184298" w:rsidP="00D161ED">
            <w:pPr>
              <w:spacing w:after="0" w:line="240" w:lineRule="auto"/>
              <w:jc w:val="center"/>
              <w:rPr>
                <w:rFonts w:ascii="Times New Roman" w:eastAsia="Times New Roman" w:hAnsi="Times New Roman"/>
                <w:b/>
                <w:bCs/>
                <w:sz w:val="24"/>
                <w:szCs w:val="24"/>
                <w:lang w:eastAsia="ru-RU"/>
              </w:rPr>
            </w:pPr>
          </w:p>
        </w:tc>
        <w:tc>
          <w:tcPr>
            <w:tcW w:w="193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Мужчины</w:t>
            </w:r>
          </w:p>
        </w:tc>
        <w:tc>
          <w:tcPr>
            <w:tcW w:w="190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center"/>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Женщины</w:t>
            </w:r>
          </w:p>
        </w:tc>
      </w:tr>
      <w:tr w:rsidR="00184298" w:rsidRPr="00E2752B" w:rsidTr="00184298">
        <w:tc>
          <w:tcPr>
            <w:tcW w:w="1163"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Быстрота</w:t>
            </w:r>
          </w:p>
        </w:tc>
        <w:tc>
          <w:tcPr>
            <w:tcW w:w="193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100 м (не более 13,0 с)</w:t>
            </w:r>
          </w:p>
        </w:tc>
        <w:tc>
          <w:tcPr>
            <w:tcW w:w="190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100 м (не более 14,5 с)</w:t>
            </w:r>
          </w:p>
        </w:tc>
      </w:tr>
      <w:tr w:rsidR="00184298" w:rsidRPr="00E2752B" w:rsidTr="00184298">
        <w:tc>
          <w:tcPr>
            <w:tcW w:w="1163"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Выносливость</w:t>
            </w:r>
          </w:p>
        </w:tc>
        <w:tc>
          <w:tcPr>
            <w:tcW w:w="193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3000 м (не более 12 мин 15 с)</w:t>
            </w:r>
          </w:p>
        </w:tc>
        <w:tc>
          <w:tcPr>
            <w:tcW w:w="190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Бег 3000 м (не более 13 мин 45 с)</w:t>
            </w:r>
          </w:p>
        </w:tc>
      </w:tr>
      <w:tr w:rsidR="00184298" w:rsidRPr="00E2752B" w:rsidTr="00184298">
        <w:tc>
          <w:tcPr>
            <w:tcW w:w="1163"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Сила</w:t>
            </w:r>
          </w:p>
        </w:tc>
        <w:tc>
          <w:tcPr>
            <w:tcW w:w="193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(весом не менее 100% от собственного веса)</w:t>
            </w:r>
          </w:p>
        </w:tc>
        <w:tc>
          <w:tcPr>
            <w:tcW w:w="190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(весом не менее 90% от собственного веса)</w:t>
            </w:r>
          </w:p>
        </w:tc>
      </w:tr>
      <w:tr w:rsidR="00184298" w:rsidRPr="00E2752B" w:rsidTr="00184298">
        <w:tc>
          <w:tcPr>
            <w:tcW w:w="1163"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Силовая выносливость</w:t>
            </w:r>
          </w:p>
        </w:tc>
        <w:tc>
          <w:tcPr>
            <w:tcW w:w="1936"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за 7 мин весом 50 кг (не менее 200 раз)</w:t>
            </w:r>
          </w:p>
        </w:tc>
        <w:tc>
          <w:tcPr>
            <w:tcW w:w="1901"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Тяга штанги лежа за 7 мин весом 40 кг (не менее 180 раз)</w:t>
            </w:r>
          </w:p>
        </w:tc>
      </w:tr>
      <w:tr w:rsidR="00184298" w:rsidRPr="00E2752B" w:rsidTr="00184298">
        <w:tc>
          <w:tcPr>
            <w:tcW w:w="1163" w:type="pct"/>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Спортивное звание</w:t>
            </w:r>
          </w:p>
        </w:tc>
        <w:tc>
          <w:tcPr>
            <w:tcW w:w="3838" w:type="pct"/>
            <w:gridSpan w:val="2"/>
            <w:tcBorders>
              <w:top w:val="single" w:sz="4" w:space="0" w:color="auto"/>
              <w:left w:val="single" w:sz="4" w:space="0" w:color="auto"/>
              <w:bottom w:val="single" w:sz="4" w:space="0" w:color="auto"/>
              <w:right w:val="single" w:sz="4" w:space="0" w:color="auto"/>
            </w:tcBorders>
            <w:tcMar>
              <w:top w:w="75" w:type="dxa"/>
              <w:left w:w="75" w:type="dxa"/>
              <w:bottom w:w="150" w:type="dxa"/>
              <w:right w:w="75" w:type="dxa"/>
            </w:tcMar>
            <w:hideMark/>
          </w:tcPr>
          <w:p w:rsidR="00184298" w:rsidRPr="00E2752B" w:rsidRDefault="00184298" w:rsidP="00D161ED">
            <w:pPr>
              <w:spacing w:after="0" w:line="240" w:lineRule="auto"/>
              <w:jc w:val="both"/>
              <w:rPr>
                <w:rFonts w:ascii="Times New Roman" w:eastAsia="Times New Roman" w:hAnsi="Times New Roman"/>
                <w:sz w:val="24"/>
                <w:szCs w:val="24"/>
                <w:lang w:eastAsia="ru-RU"/>
              </w:rPr>
            </w:pPr>
            <w:r w:rsidRPr="00E2752B">
              <w:rPr>
                <w:rFonts w:ascii="Times New Roman" w:eastAsia="Times New Roman" w:hAnsi="Times New Roman"/>
                <w:sz w:val="24"/>
                <w:szCs w:val="24"/>
                <w:lang w:eastAsia="ru-RU"/>
              </w:rPr>
              <w:t>Мастер спорта России, мастер спорта России международного класса</w:t>
            </w:r>
          </w:p>
        </w:tc>
      </w:tr>
    </w:tbl>
    <w:p w:rsidR="00184298" w:rsidRPr="00E2752B" w:rsidRDefault="00184298" w:rsidP="00D161ED">
      <w:pPr>
        <w:spacing w:after="0" w:line="240" w:lineRule="auto"/>
        <w:jc w:val="both"/>
        <w:rPr>
          <w:rFonts w:ascii="Times New Roman" w:hAnsi="Times New Roman"/>
          <w:sz w:val="24"/>
          <w:szCs w:val="24"/>
          <w:lang w:eastAsia="ru-RU"/>
        </w:rPr>
      </w:pPr>
    </w:p>
    <w:p w:rsidR="00184298" w:rsidRPr="00E2752B" w:rsidRDefault="00184298" w:rsidP="00D161ED">
      <w:pPr>
        <w:spacing w:after="0" w:line="240" w:lineRule="auto"/>
        <w:jc w:val="both"/>
        <w:rPr>
          <w:rFonts w:ascii="Times New Roman" w:hAnsi="Times New Roman"/>
          <w:sz w:val="24"/>
          <w:szCs w:val="24"/>
          <w:lang w:eastAsia="ru-RU"/>
        </w:rPr>
      </w:pPr>
    </w:p>
    <w:p w:rsidR="00184298" w:rsidRPr="00E2752B" w:rsidRDefault="00184298" w:rsidP="00E2752B">
      <w:pPr>
        <w:spacing w:after="0" w:line="240" w:lineRule="auto"/>
        <w:ind w:firstLine="709"/>
        <w:jc w:val="both"/>
        <w:rPr>
          <w:rFonts w:ascii="Times New Roman" w:hAnsi="Times New Roman"/>
          <w:sz w:val="24"/>
          <w:szCs w:val="24"/>
          <w:lang w:eastAsia="ru-RU"/>
        </w:rPr>
      </w:pPr>
    </w:p>
    <w:p w:rsidR="00184298" w:rsidRPr="00E2752B" w:rsidRDefault="00184298" w:rsidP="00E2752B">
      <w:pPr>
        <w:spacing w:after="0" w:line="240" w:lineRule="auto"/>
        <w:ind w:firstLine="709"/>
        <w:jc w:val="both"/>
        <w:rPr>
          <w:rFonts w:ascii="Times New Roman" w:hAnsi="Times New Roman"/>
          <w:sz w:val="24"/>
          <w:szCs w:val="24"/>
          <w:lang w:eastAsia="ru-RU"/>
        </w:rPr>
      </w:pPr>
    </w:p>
    <w:p w:rsidR="00184298" w:rsidRPr="00E2752B" w:rsidRDefault="00184298" w:rsidP="00E2752B">
      <w:pPr>
        <w:spacing w:after="0" w:line="240" w:lineRule="auto"/>
        <w:ind w:firstLine="709"/>
        <w:jc w:val="both"/>
        <w:rPr>
          <w:rFonts w:ascii="Times New Roman" w:hAnsi="Times New Roman"/>
          <w:sz w:val="24"/>
          <w:szCs w:val="24"/>
          <w:lang w:eastAsia="ru-RU"/>
        </w:rPr>
      </w:pPr>
    </w:p>
    <w:p w:rsidR="00184298" w:rsidRPr="00E2752B" w:rsidRDefault="00184298" w:rsidP="00E2752B">
      <w:pPr>
        <w:spacing w:after="0" w:line="240" w:lineRule="auto"/>
        <w:ind w:firstLine="709"/>
        <w:jc w:val="both"/>
        <w:rPr>
          <w:rFonts w:ascii="Times New Roman" w:hAnsi="Times New Roman"/>
          <w:sz w:val="24"/>
          <w:szCs w:val="24"/>
          <w:lang w:eastAsia="ru-RU"/>
        </w:rPr>
      </w:pPr>
    </w:p>
    <w:p w:rsidR="00184298" w:rsidRPr="00E2752B" w:rsidRDefault="00184298" w:rsidP="00E2752B">
      <w:pPr>
        <w:spacing w:after="0" w:line="240" w:lineRule="auto"/>
        <w:ind w:firstLine="709"/>
        <w:jc w:val="both"/>
        <w:rPr>
          <w:rFonts w:ascii="Times New Roman" w:hAnsi="Times New Roman"/>
          <w:sz w:val="24"/>
          <w:szCs w:val="24"/>
          <w:lang w:eastAsia="ru-RU"/>
        </w:rPr>
      </w:pPr>
    </w:p>
    <w:p w:rsidR="00184298" w:rsidRDefault="00184298"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Default="00D161ED" w:rsidP="00E2752B">
      <w:pPr>
        <w:spacing w:after="0" w:line="240" w:lineRule="auto"/>
        <w:ind w:firstLine="709"/>
        <w:jc w:val="both"/>
        <w:rPr>
          <w:rFonts w:ascii="Times New Roman" w:hAnsi="Times New Roman"/>
          <w:sz w:val="24"/>
          <w:szCs w:val="24"/>
          <w:lang w:eastAsia="ru-RU"/>
        </w:rPr>
      </w:pPr>
    </w:p>
    <w:p w:rsidR="00D161ED" w:rsidRPr="00E2752B" w:rsidRDefault="00D161ED" w:rsidP="00E2752B">
      <w:pPr>
        <w:spacing w:after="0" w:line="240" w:lineRule="auto"/>
        <w:ind w:firstLine="709"/>
        <w:jc w:val="both"/>
        <w:rPr>
          <w:rFonts w:ascii="Times New Roman" w:hAnsi="Times New Roman"/>
          <w:sz w:val="24"/>
          <w:szCs w:val="24"/>
          <w:lang w:eastAsia="ru-RU"/>
        </w:rPr>
      </w:pPr>
    </w:p>
    <w:p w:rsidR="00184298" w:rsidRPr="00E2752B" w:rsidRDefault="00184298" w:rsidP="00E2752B">
      <w:pPr>
        <w:spacing w:after="0" w:line="240" w:lineRule="auto"/>
        <w:ind w:firstLine="709"/>
        <w:jc w:val="both"/>
        <w:rPr>
          <w:rFonts w:ascii="Times New Roman" w:hAnsi="Times New Roman"/>
          <w:sz w:val="24"/>
          <w:szCs w:val="24"/>
          <w:lang w:eastAsia="ru-RU"/>
        </w:rPr>
      </w:pPr>
    </w:p>
    <w:p w:rsidR="00184298" w:rsidRPr="00E2752B" w:rsidRDefault="00184298" w:rsidP="00E2752B">
      <w:pPr>
        <w:spacing w:after="0" w:line="240" w:lineRule="auto"/>
        <w:ind w:firstLine="709"/>
        <w:jc w:val="both"/>
        <w:rPr>
          <w:rFonts w:ascii="Times New Roman" w:hAnsi="Times New Roman"/>
          <w:sz w:val="24"/>
          <w:szCs w:val="24"/>
          <w:lang w:eastAsia="ru-RU"/>
        </w:rPr>
      </w:pPr>
    </w:p>
    <w:p w:rsidR="00184298" w:rsidRDefault="00184298" w:rsidP="00E2752B">
      <w:pPr>
        <w:pStyle w:val="ae"/>
        <w:ind w:firstLine="709"/>
        <w:jc w:val="both"/>
        <w:rPr>
          <w:rFonts w:ascii="Times New Roman" w:hAnsi="Times New Roman" w:cs="Times New Roman"/>
          <w:sz w:val="24"/>
          <w:szCs w:val="24"/>
        </w:rPr>
      </w:pPr>
    </w:p>
    <w:p w:rsidR="00D161ED" w:rsidRDefault="00D161ED" w:rsidP="00E2752B">
      <w:pPr>
        <w:pStyle w:val="ae"/>
        <w:ind w:firstLine="709"/>
        <w:jc w:val="both"/>
        <w:rPr>
          <w:rFonts w:ascii="Times New Roman" w:hAnsi="Times New Roman" w:cs="Times New Roman"/>
          <w:sz w:val="24"/>
          <w:szCs w:val="24"/>
        </w:rPr>
      </w:pPr>
    </w:p>
    <w:p w:rsidR="00D161ED" w:rsidRPr="00E2752B" w:rsidRDefault="00D161ED" w:rsidP="00E2752B">
      <w:pPr>
        <w:pStyle w:val="ae"/>
        <w:ind w:firstLine="709"/>
        <w:jc w:val="both"/>
        <w:rPr>
          <w:rFonts w:ascii="Times New Roman" w:hAnsi="Times New Roman" w:cs="Times New Roman"/>
          <w:sz w:val="24"/>
          <w:szCs w:val="24"/>
        </w:rPr>
      </w:pPr>
    </w:p>
    <w:p w:rsidR="00184298" w:rsidRPr="00E2752B" w:rsidRDefault="00184298" w:rsidP="00E2752B">
      <w:pPr>
        <w:pStyle w:val="ae"/>
        <w:ind w:firstLine="709"/>
        <w:jc w:val="both"/>
        <w:rPr>
          <w:rFonts w:ascii="Times New Roman" w:hAnsi="Times New Roman" w:cs="Times New Roman"/>
          <w:sz w:val="24"/>
          <w:szCs w:val="24"/>
        </w:rPr>
      </w:pPr>
    </w:p>
    <w:p w:rsidR="00184298" w:rsidRPr="00E2752B" w:rsidRDefault="00184298" w:rsidP="00D161ED">
      <w:pPr>
        <w:spacing w:after="0" w:line="240" w:lineRule="auto"/>
        <w:ind w:firstLine="709"/>
        <w:jc w:val="center"/>
        <w:rPr>
          <w:rFonts w:ascii="Times New Roman" w:hAnsi="Times New Roman"/>
          <w:b/>
          <w:sz w:val="24"/>
          <w:szCs w:val="24"/>
        </w:rPr>
      </w:pPr>
      <w:r w:rsidRPr="00E2752B">
        <w:rPr>
          <w:rFonts w:ascii="Times New Roman" w:hAnsi="Times New Roman"/>
          <w:b/>
          <w:sz w:val="24"/>
          <w:szCs w:val="24"/>
        </w:rPr>
        <w:lastRenderedPageBreak/>
        <w:t>ЛИТЕРАТУРА</w:t>
      </w: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Перечень информационного обеспечения Программы</w:t>
      </w:r>
    </w:p>
    <w:p w:rsidR="00184298" w:rsidRPr="00E2752B" w:rsidRDefault="0018429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Литература:</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1.</w:t>
      </w:r>
      <w:r w:rsidRPr="00E2752B">
        <w:rPr>
          <w:rFonts w:ascii="Times New Roman" w:hAnsi="Times New Roman"/>
          <w:sz w:val="24"/>
          <w:szCs w:val="24"/>
        </w:rPr>
        <w:tab/>
      </w:r>
      <w:proofErr w:type="spellStart"/>
      <w:r w:rsidRPr="00E2752B">
        <w:rPr>
          <w:rFonts w:ascii="Times New Roman" w:hAnsi="Times New Roman"/>
          <w:sz w:val="24"/>
          <w:szCs w:val="24"/>
        </w:rPr>
        <w:t>Зациорский</w:t>
      </w:r>
      <w:proofErr w:type="spellEnd"/>
      <w:r w:rsidRPr="00E2752B">
        <w:rPr>
          <w:rFonts w:ascii="Times New Roman" w:hAnsi="Times New Roman"/>
          <w:sz w:val="24"/>
          <w:szCs w:val="24"/>
        </w:rPr>
        <w:t xml:space="preserve"> В.М. Физические качества спортсмена (основы теории и методики воспитания). М., «Физкультура и спорт», 1966.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2.</w:t>
      </w:r>
      <w:r w:rsidRPr="00E2752B">
        <w:rPr>
          <w:rFonts w:ascii="Times New Roman" w:hAnsi="Times New Roman"/>
          <w:sz w:val="24"/>
          <w:szCs w:val="24"/>
        </w:rPr>
        <w:tab/>
        <w:t xml:space="preserve">Матвеев Л.П. Теория и методика физической культуры: </w:t>
      </w:r>
      <w:proofErr w:type="spellStart"/>
      <w:r w:rsidRPr="00E2752B">
        <w:rPr>
          <w:rFonts w:ascii="Times New Roman" w:hAnsi="Times New Roman"/>
          <w:sz w:val="24"/>
          <w:szCs w:val="24"/>
        </w:rPr>
        <w:t>Учеб.для</w:t>
      </w:r>
      <w:proofErr w:type="spellEnd"/>
      <w:r w:rsidRPr="00E2752B">
        <w:rPr>
          <w:rFonts w:ascii="Times New Roman" w:hAnsi="Times New Roman"/>
          <w:sz w:val="24"/>
          <w:szCs w:val="24"/>
        </w:rPr>
        <w:t xml:space="preserve"> ин-</w:t>
      </w:r>
      <w:proofErr w:type="spellStart"/>
      <w:r w:rsidRPr="00E2752B">
        <w:rPr>
          <w:rFonts w:ascii="Times New Roman" w:hAnsi="Times New Roman"/>
          <w:sz w:val="24"/>
          <w:szCs w:val="24"/>
        </w:rPr>
        <w:t>тов</w:t>
      </w:r>
      <w:proofErr w:type="spellEnd"/>
      <w:r w:rsidRPr="00E2752B">
        <w:rPr>
          <w:rFonts w:ascii="Times New Roman" w:hAnsi="Times New Roman"/>
          <w:sz w:val="24"/>
          <w:szCs w:val="24"/>
        </w:rPr>
        <w:t xml:space="preserve"> физ. культ. - М., 1991.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3.</w:t>
      </w:r>
      <w:r w:rsidRPr="00E2752B">
        <w:rPr>
          <w:rFonts w:ascii="Times New Roman" w:hAnsi="Times New Roman"/>
          <w:sz w:val="24"/>
          <w:szCs w:val="24"/>
        </w:rPr>
        <w:tab/>
        <w:t xml:space="preserve">Теория и методика физического воспитания: </w:t>
      </w:r>
      <w:proofErr w:type="spellStart"/>
      <w:r w:rsidRPr="00E2752B">
        <w:rPr>
          <w:rFonts w:ascii="Times New Roman" w:hAnsi="Times New Roman"/>
          <w:sz w:val="24"/>
          <w:szCs w:val="24"/>
        </w:rPr>
        <w:t>Учеб.для</w:t>
      </w:r>
      <w:proofErr w:type="spellEnd"/>
      <w:r w:rsidRPr="00E2752B">
        <w:rPr>
          <w:rFonts w:ascii="Times New Roman" w:hAnsi="Times New Roman"/>
          <w:sz w:val="24"/>
          <w:szCs w:val="24"/>
        </w:rPr>
        <w:t xml:space="preserve"> ин-</w:t>
      </w:r>
      <w:proofErr w:type="spellStart"/>
      <w:r w:rsidRPr="00E2752B">
        <w:rPr>
          <w:rFonts w:ascii="Times New Roman" w:hAnsi="Times New Roman"/>
          <w:sz w:val="24"/>
          <w:szCs w:val="24"/>
        </w:rPr>
        <w:t>тов</w:t>
      </w:r>
      <w:proofErr w:type="spellEnd"/>
      <w:r w:rsidRPr="00E2752B">
        <w:rPr>
          <w:rFonts w:ascii="Times New Roman" w:hAnsi="Times New Roman"/>
          <w:sz w:val="24"/>
          <w:szCs w:val="24"/>
        </w:rPr>
        <w:t xml:space="preserve"> физ. </w:t>
      </w:r>
      <w:proofErr w:type="gramStart"/>
      <w:r w:rsidRPr="00E2752B">
        <w:rPr>
          <w:rFonts w:ascii="Times New Roman" w:hAnsi="Times New Roman"/>
          <w:sz w:val="24"/>
          <w:szCs w:val="24"/>
        </w:rPr>
        <w:t>культ.:</w:t>
      </w:r>
      <w:proofErr w:type="gramEnd"/>
      <w:r w:rsidRPr="00E2752B">
        <w:rPr>
          <w:rFonts w:ascii="Times New Roman" w:hAnsi="Times New Roman"/>
          <w:sz w:val="24"/>
          <w:szCs w:val="24"/>
        </w:rPr>
        <w:t xml:space="preserve"> В 2 т. / Под общ. ред. Л.П. Матвеева, А.Д. Новикова. - 2-е изд., </w:t>
      </w:r>
      <w:proofErr w:type="spellStart"/>
      <w:r w:rsidRPr="00E2752B">
        <w:rPr>
          <w:rFonts w:ascii="Times New Roman" w:hAnsi="Times New Roman"/>
          <w:sz w:val="24"/>
          <w:szCs w:val="24"/>
        </w:rPr>
        <w:t>испр</w:t>
      </w:r>
      <w:proofErr w:type="spellEnd"/>
      <w:proofErr w:type="gramStart"/>
      <w:r w:rsidRPr="00E2752B">
        <w:rPr>
          <w:rFonts w:ascii="Times New Roman" w:hAnsi="Times New Roman"/>
          <w:sz w:val="24"/>
          <w:szCs w:val="24"/>
        </w:rPr>
        <w:t>.</w:t>
      </w:r>
      <w:proofErr w:type="gramEnd"/>
      <w:r w:rsidRPr="00E2752B">
        <w:rPr>
          <w:rFonts w:ascii="Times New Roman" w:hAnsi="Times New Roman"/>
          <w:sz w:val="24"/>
          <w:szCs w:val="24"/>
        </w:rPr>
        <w:t xml:space="preserve"> и доп. - М., 1976.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4.</w:t>
      </w:r>
      <w:r w:rsidRPr="00E2752B">
        <w:rPr>
          <w:rFonts w:ascii="Times New Roman" w:hAnsi="Times New Roman"/>
          <w:sz w:val="24"/>
          <w:szCs w:val="24"/>
        </w:rPr>
        <w:tab/>
        <w:t xml:space="preserve">Теория и методика физического воспитания том 1/ Под ред. Т.Ю. </w:t>
      </w:r>
      <w:proofErr w:type="spellStart"/>
      <w:r w:rsidRPr="00E2752B">
        <w:rPr>
          <w:rFonts w:ascii="Times New Roman" w:hAnsi="Times New Roman"/>
          <w:sz w:val="24"/>
          <w:szCs w:val="24"/>
        </w:rPr>
        <w:t>Круцевич</w:t>
      </w:r>
      <w:proofErr w:type="spellEnd"/>
      <w:r w:rsidRPr="00E2752B">
        <w:rPr>
          <w:rFonts w:ascii="Times New Roman" w:hAnsi="Times New Roman"/>
          <w:sz w:val="24"/>
          <w:szCs w:val="24"/>
        </w:rPr>
        <w:t xml:space="preserve">. - К.: Олимпийская литература, 2003. - 424 с.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5.</w:t>
      </w:r>
      <w:r w:rsidRPr="00E2752B">
        <w:rPr>
          <w:rFonts w:ascii="Times New Roman" w:hAnsi="Times New Roman"/>
          <w:sz w:val="24"/>
          <w:szCs w:val="24"/>
        </w:rPr>
        <w:tab/>
        <w:t xml:space="preserve">Теория и методика физической культуры / Под ред., Ю.Ф. </w:t>
      </w:r>
      <w:proofErr w:type="spellStart"/>
      <w:r w:rsidRPr="00E2752B">
        <w:rPr>
          <w:rFonts w:ascii="Times New Roman" w:hAnsi="Times New Roman"/>
          <w:sz w:val="24"/>
          <w:szCs w:val="24"/>
        </w:rPr>
        <w:t>Курамшина</w:t>
      </w:r>
      <w:proofErr w:type="spellEnd"/>
      <w:r w:rsidRPr="00E2752B">
        <w:rPr>
          <w:rFonts w:ascii="Times New Roman" w:hAnsi="Times New Roman"/>
          <w:sz w:val="24"/>
          <w:szCs w:val="24"/>
        </w:rPr>
        <w:t xml:space="preserve">, В.И. Попова. - </w:t>
      </w:r>
      <w:proofErr w:type="gramStart"/>
      <w:r w:rsidRPr="00E2752B">
        <w:rPr>
          <w:rFonts w:ascii="Times New Roman" w:hAnsi="Times New Roman"/>
          <w:sz w:val="24"/>
          <w:szCs w:val="24"/>
        </w:rPr>
        <w:t>СПб.:</w:t>
      </w:r>
      <w:proofErr w:type="gramEnd"/>
      <w:r w:rsidRPr="00E2752B">
        <w:rPr>
          <w:rFonts w:ascii="Times New Roman" w:hAnsi="Times New Roman"/>
          <w:sz w:val="24"/>
          <w:szCs w:val="24"/>
        </w:rPr>
        <w:t xml:space="preserve"> </w:t>
      </w:r>
      <w:proofErr w:type="spellStart"/>
      <w:r w:rsidRPr="00E2752B">
        <w:rPr>
          <w:rFonts w:ascii="Times New Roman" w:hAnsi="Times New Roman"/>
          <w:sz w:val="24"/>
          <w:szCs w:val="24"/>
        </w:rPr>
        <w:t>СПбГАФК</w:t>
      </w:r>
      <w:proofErr w:type="spellEnd"/>
      <w:r w:rsidRPr="00E2752B">
        <w:rPr>
          <w:rFonts w:ascii="Times New Roman" w:hAnsi="Times New Roman"/>
          <w:sz w:val="24"/>
          <w:szCs w:val="24"/>
        </w:rPr>
        <w:t xml:space="preserve"> им. П.Ф. Лесгафта, - 1999. - 374 с.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6.</w:t>
      </w:r>
      <w:r w:rsidRPr="00E2752B">
        <w:rPr>
          <w:rFonts w:ascii="Times New Roman" w:hAnsi="Times New Roman"/>
          <w:sz w:val="24"/>
          <w:szCs w:val="24"/>
        </w:rPr>
        <w:tab/>
        <w:t xml:space="preserve">Филин В.П. Воспитание физических качеств у юных спортсменов. М., «Физкультура и спорт», 1974.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7.</w:t>
      </w:r>
      <w:r w:rsidRPr="00E2752B">
        <w:rPr>
          <w:rFonts w:ascii="Times New Roman" w:hAnsi="Times New Roman"/>
          <w:sz w:val="24"/>
          <w:szCs w:val="24"/>
        </w:rPr>
        <w:tab/>
      </w:r>
      <w:r w:rsidR="00D161ED" w:rsidRPr="00E2752B">
        <w:rPr>
          <w:rFonts w:ascii="Times New Roman" w:hAnsi="Times New Roman"/>
          <w:sz w:val="24"/>
          <w:szCs w:val="24"/>
        </w:rPr>
        <w:t xml:space="preserve">Гребля на байдарках и каноэ. Примерная программа спортивной подготовки для детско-юношеских спортивных школ, специализированных детско-юношеских школ олимпийского резерва. – </w:t>
      </w:r>
      <w:proofErr w:type="spellStart"/>
      <w:proofErr w:type="gramStart"/>
      <w:r w:rsidR="00D161ED" w:rsidRPr="00E2752B">
        <w:rPr>
          <w:rFonts w:ascii="Times New Roman" w:hAnsi="Times New Roman"/>
          <w:sz w:val="24"/>
          <w:szCs w:val="24"/>
        </w:rPr>
        <w:t>М.:Советский</w:t>
      </w:r>
      <w:proofErr w:type="spellEnd"/>
      <w:proofErr w:type="gramEnd"/>
      <w:r w:rsidR="00D161ED" w:rsidRPr="00E2752B">
        <w:rPr>
          <w:rFonts w:ascii="Times New Roman" w:hAnsi="Times New Roman"/>
          <w:sz w:val="24"/>
          <w:szCs w:val="24"/>
        </w:rPr>
        <w:t xml:space="preserve"> спорт, 2004. – 120 с. </w:t>
      </w:r>
    </w:p>
    <w:p w:rsidR="00184298" w:rsidRPr="00E2752B" w:rsidRDefault="00184298" w:rsidP="00E2752B">
      <w:pPr>
        <w:spacing w:after="0" w:line="240" w:lineRule="auto"/>
        <w:ind w:firstLine="709"/>
        <w:jc w:val="both"/>
        <w:rPr>
          <w:rFonts w:ascii="Times New Roman" w:hAnsi="Times New Roman"/>
          <w:sz w:val="24"/>
          <w:szCs w:val="24"/>
        </w:rPr>
      </w:pPr>
      <w:r w:rsidRPr="00E2752B">
        <w:rPr>
          <w:rFonts w:ascii="Times New Roman" w:hAnsi="Times New Roman"/>
          <w:sz w:val="24"/>
          <w:szCs w:val="24"/>
        </w:rPr>
        <w:t>8.</w:t>
      </w:r>
      <w:r w:rsidRPr="00E2752B">
        <w:rPr>
          <w:rFonts w:ascii="Times New Roman" w:hAnsi="Times New Roman"/>
          <w:sz w:val="24"/>
          <w:szCs w:val="24"/>
        </w:rPr>
        <w:tab/>
        <w:t xml:space="preserve"> </w:t>
      </w:r>
      <w:r w:rsidR="00D161ED" w:rsidRPr="00E2752B">
        <w:rPr>
          <w:rFonts w:ascii="Times New Roman" w:hAnsi="Times New Roman"/>
          <w:sz w:val="24"/>
          <w:szCs w:val="24"/>
        </w:rPr>
        <w:t xml:space="preserve">Гребля академическая: Примерная программа спортивной подготовки для детско-юношеских спортивных школ, специализированных детско-юношеских спортивных школ, специализированных детско-юношеских школ олимпийского резерва и школ высшего спортивного мастерства. – </w:t>
      </w:r>
      <w:proofErr w:type="spellStart"/>
      <w:proofErr w:type="gramStart"/>
      <w:r w:rsidR="00D161ED" w:rsidRPr="00E2752B">
        <w:rPr>
          <w:rFonts w:ascii="Times New Roman" w:hAnsi="Times New Roman"/>
          <w:sz w:val="24"/>
          <w:szCs w:val="24"/>
        </w:rPr>
        <w:t>М.:Советский</w:t>
      </w:r>
      <w:proofErr w:type="spellEnd"/>
      <w:proofErr w:type="gramEnd"/>
      <w:r w:rsidR="00D161ED" w:rsidRPr="00E2752B">
        <w:rPr>
          <w:rFonts w:ascii="Times New Roman" w:hAnsi="Times New Roman"/>
          <w:sz w:val="24"/>
          <w:szCs w:val="24"/>
        </w:rPr>
        <w:t xml:space="preserve"> спорт, 2004. – 192 с.</w:t>
      </w:r>
    </w:p>
    <w:p w:rsidR="00184298" w:rsidRPr="00E2752B" w:rsidRDefault="00184298" w:rsidP="00E2752B">
      <w:pPr>
        <w:spacing w:after="0" w:line="240" w:lineRule="auto"/>
        <w:ind w:firstLine="709"/>
        <w:jc w:val="both"/>
        <w:rPr>
          <w:rFonts w:ascii="Times New Roman" w:hAnsi="Times New Roman"/>
          <w:sz w:val="24"/>
          <w:szCs w:val="24"/>
        </w:rPr>
      </w:pPr>
    </w:p>
    <w:p w:rsidR="00184298" w:rsidRPr="00E2752B" w:rsidRDefault="00184298" w:rsidP="00E2752B">
      <w:pPr>
        <w:spacing w:after="0" w:line="240" w:lineRule="auto"/>
        <w:ind w:firstLine="709"/>
        <w:jc w:val="both"/>
        <w:rPr>
          <w:rFonts w:ascii="Times New Roman" w:hAnsi="Times New Roman"/>
          <w:b/>
          <w:sz w:val="24"/>
          <w:szCs w:val="24"/>
        </w:rPr>
      </w:pPr>
      <w:r w:rsidRPr="00E2752B">
        <w:rPr>
          <w:rFonts w:ascii="Times New Roman" w:hAnsi="Times New Roman"/>
          <w:b/>
          <w:sz w:val="24"/>
          <w:szCs w:val="24"/>
        </w:rPr>
        <w:t xml:space="preserve">Интернет ресурсы: </w:t>
      </w:r>
    </w:p>
    <w:p w:rsidR="00184298" w:rsidRPr="00E2752B" w:rsidRDefault="00BE5230" w:rsidP="00E2752B">
      <w:pPr>
        <w:spacing w:after="0" w:line="240" w:lineRule="auto"/>
        <w:ind w:firstLine="709"/>
        <w:jc w:val="both"/>
        <w:rPr>
          <w:rFonts w:ascii="Times New Roman" w:hAnsi="Times New Roman"/>
          <w:sz w:val="24"/>
          <w:szCs w:val="24"/>
        </w:rPr>
      </w:pPr>
      <w:r>
        <w:rPr>
          <w:rFonts w:ascii="Times New Roman" w:hAnsi="Times New Roman"/>
          <w:sz w:val="24"/>
          <w:szCs w:val="24"/>
        </w:rPr>
        <w:t>9</w:t>
      </w:r>
      <w:r w:rsidR="00D161ED">
        <w:rPr>
          <w:rFonts w:ascii="Times New Roman" w:hAnsi="Times New Roman"/>
          <w:sz w:val="24"/>
          <w:szCs w:val="24"/>
        </w:rPr>
        <w:t>.</w:t>
      </w:r>
      <w:r w:rsidR="00D161ED">
        <w:rPr>
          <w:rFonts w:ascii="Times New Roman" w:hAnsi="Times New Roman"/>
          <w:sz w:val="24"/>
          <w:szCs w:val="24"/>
        </w:rPr>
        <w:tab/>
      </w:r>
      <w:r w:rsidR="00D161ED" w:rsidRPr="00E2752B">
        <w:rPr>
          <w:rFonts w:ascii="Times New Roman" w:hAnsi="Times New Roman"/>
          <w:sz w:val="24"/>
          <w:szCs w:val="24"/>
        </w:rPr>
        <w:t>http://www.minsport.gov.ru/</w:t>
      </w:r>
    </w:p>
    <w:sectPr w:rsidR="00184298" w:rsidRPr="00E2752B" w:rsidSect="00E2752B">
      <w:type w:val="continuous"/>
      <w:pgSz w:w="11900" w:h="16840"/>
      <w:pgMar w:top="1134" w:right="843" w:bottom="567" w:left="1134" w:header="0" w:footer="6" w:gutter="0"/>
      <w:pgNumType w:start="25"/>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2034" w:rsidRDefault="00102034" w:rsidP="00C1431F">
      <w:pPr>
        <w:spacing w:after="0" w:line="240" w:lineRule="auto"/>
      </w:pPr>
      <w:r>
        <w:separator/>
      </w:r>
    </w:p>
  </w:endnote>
  <w:endnote w:type="continuationSeparator" w:id="0">
    <w:p w:rsidR="00102034" w:rsidRDefault="00102034" w:rsidP="00C14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Lucida Sans Unicode">
    <w:panose1 w:val="020B0602030504020204"/>
    <w:charset w:val="CC"/>
    <w:family w:val="swiss"/>
    <w:pitch w:val="variable"/>
    <w:sig w:usb0="80000AFF" w:usb1="0000396B" w:usb2="00000000" w:usb3="00000000" w:csb0="000000BF" w:csb1="00000000"/>
  </w:font>
  <w:font w:name="MS Reference Sans Serif">
    <w:panose1 w:val="020B0604030504040204"/>
    <w:charset w:val="CC"/>
    <w:family w:val="swiss"/>
    <w:pitch w:val="variable"/>
    <w:sig w:usb0="20000287" w:usb1="00000000"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2034" w:rsidRDefault="00102034" w:rsidP="00C1431F">
      <w:pPr>
        <w:spacing w:after="0" w:line="240" w:lineRule="auto"/>
      </w:pPr>
      <w:r>
        <w:separator/>
      </w:r>
    </w:p>
  </w:footnote>
  <w:footnote w:type="continuationSeparator" w:id="0">
    <w:p w:rsidR="00102034" w:rsidRDefault="00102034" w:rsidP="00C1431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27B9" w:rsidRDefault="002427B9">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54DE"/>
    <w:multiLevelType w:val="hybridMultilevel"/>
    <w:tmpl w:val="000039B3"/>
    <w:lvl w:ilvl="0" w:tplc="00002D12">
      <w:start w:val="1"/>
      <w:numFmt w:val="bullet"/>
      <w:lvlText w:val="В"/>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9214240"/>
    <w:multiLevelType w:val="hybridMultilevel"/>
    <w:tmpl w:val="181C5518"/>
    <w:lvl w:ilvl="0" w:tplc="B0703810">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2" w15:restartNumberingAfterBreak="0">
    <w:nsid w:val="249348EB"/>
    <w:multiLevelType w:val="hybridMultilevel"/>
    <w:tmpl w:val="3C061A4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40B939B6"/>
    <w:multiLevelType w:val="hybridMultilevel"/>
    <w:tmpl w:val="C69CFD7C"/>
    <w:lvl w:ilvl="0" w:tplc="19948A50">
      <w:start w:val="1"/>
      <w:numFmt w:val="decimal"/>
      <w:lvlText w:val="%1."/>
      <w:lvlJc w:val="left"/>
      <w:pPr>
        <w:ind w:left="1429" w:hanging="360"/>
      </w:pPr>
      <w:rPr>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15:restartNumberingAfterBreak="0">
    <w:nsid w:val="6B3B17D7"/>
    <w:multiLevelType w:val="hybridMultilevel"/>
    <w:tmpl w:val="8B30527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
  </w:num>
  <w:num w:numId="2">
    <w:abstractNumId w:val="4"/>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298"/>
    <w:rsid w:val="00102034"/>
    <w:rsid w:val="00184298"/>
    <w:rsid w:val="001D3E09"/>
    <w:rsid w:val="00212C1A"/>
    <w:rsid w:val="002427B9"/>
    <w:rsid w:val="00273C39"/>
    <w:rsid w:val="003C6DE6"/>
    <w:rsid w:val="00453D4B"/>
    <w:rsid w:val="00574104"/>
    <w:rsid w:val="00725188"/>
    <w:rsid w:val="00797FE0"/>
    <w:rsid w:val="007E0A1D"/>
    <w:rsid w:val="0087520F"/>
    <w:rsid w:val="00B33AD2"/>
    <w:rsid w:val="00BE5230"/>
    <w:rsid w:val="00C1431F"/>
    <w:rsid w:val="00D0394E"/>
    <w:rsid w:val="00D161ED"/>
    <w:rsid w:val="00E13026"/>
    <w:rsid w:val="00E2752B"/>
    <w:rsid w:val="00EC653C"/>
    <w:rsid w:val="00EE6E42"/>
    <w:rsid w:val="00FF119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731F313-112D-4B50-82DE-74C7139BA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4298"/>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rsid w:val="00184298"/>
    <w:rPr>
      <w:shd w:val="clear" w:color="auto" w:fill="FFFFFF"/>
    </w:rPr>
  </w:style>
  <w:style w:type="character" w:customStyle="1" w:styleId="1">
    <w:name w:val="Заголовок №1_"/>
    <w:link w:val="10"/>
    <w:rsid w:val="00184298"/>
    <w:rPr>
      <w:b/>
      <w:bCs/>
      <w:sz w:val="28"/>
      <w:szCs w:val="28"/>
      <w:shd w:val="clear" w:color="auto" w:fill="FFFFFF"/>
    </w:rPr>
  </w:style>
  <w:style w:type="character" w:customStyle="1" w:styleId="21">
    <w:name w:val="Заголовок №2_"/>
    <w:link w:val="22"/>
    <w:rsid w:val="00184298"/>
    <w:rPr>
      <w:b/>
      <w:bCs/>
      <w:shd w:val="clear" w:color="auto" w:fill="FFFFFF"/>
    </w:rPr>
  </w:style>
  <w:style w:type="character" w:customStyle="1" w:styleId="220">
    <w:name w:val="Заголовок №2 (2)_"/>
    <w:link w:val="221"/>
    <w:rsid w:val="00184298"/>
    <w:rPr>
      <w:b/>
      <w:bCs/>
      <w:shd w:val="clear" w:color="auto" w:fill="FFFFFF"/>
    </w:rPr>
  </w:style>
  <w:style w:type="character" w:customStyle="1" w:styleId="a3">
    <w:name w:val="Подпись к таблице_"/>
    <w:link w:val="a4"/>
    <w:rsid w:val="00184298"/>
    <w:rPr>
      <w:shd w:val="clear" w:color="auto" w:fill="FFFFFF"/>
    </w:rPr>
  </w:style>
  <w:style w:type="character" w:customStyle="1" w:styleId="2Arial9pt">
    <w:name w:val="Основной текст (2) + Arial;9 pt"/>
    <w:rsid w:val="00184298"/>
    <w:rPr>
      <w:rFonts w:ascii="Arial" w:eastAsia="Arial" w:hAnsi="Arial" w:cs="Arial"/>
      <w:b w:val="0"/>
      <w:bCs w:val="0"/>
      <w:i w:val="0"/>
      <w:iCs w:val="0"/>
      <w:smallCaps w:val="0"/>
      <w:strike w:val="0"/>
      <w:color w:val="000000"/>
      <w:spacing w:val="0"/>
      <w:w w:val="100"/>
      <w:position w:val="0"/>
      <w:sz w:val="18"/>
      <w:szCs w:val="18"/>
      <w:u w:val="none"/>
      <w:lang w:val="ru-RU" w:eastAsia="ru-RU" w:bidi="ru-RU"/>
    </w:rPr>
  </w:style>
  <w:style w:type="paragraph" w:customStyle="1" w:styleId="20">
    <w:name w:val="Основной текст (2)"/>
    <w:basedOn w:val="a"/>
    <w:link w:val="2"/>
    <w:rsid w:val="00184298"/>
    <w:pPr>
      <w:widowControl w:val="0"/>
      <w:shd w:val="clear" w:color="auto" w:fill="FFFFFF"/>
      <w:spacing w:after="0" w:line="278" w:lineRule="exact"/>
      <w:jc w:val="both"/>
    </w:pPr>
    <w:rPr>
      <w:rFonts w:asciiTheme="minorHAnsi" w:eastAsiaTheme="minorHAnsi" w:hAnsiTheme="minorHAnsi" w:cstheme="minorBidi"/>
    </w:rPr>
  </w:style>
  <w:style w:type="paragraph" w:customStyle="1" w:styleId="10">
    <w:name w:val="Заголовок №1"/>
    <w:basedOn w:val="a"/>
    <w:link w:val="1"/>
    <w:rsid w:val="00184298"/>
    <w:pPr>
      <w:widowControl w:val="0"/>
      <w:shd w:val="clear" w:color="auto" w:fill="FFFFFF"/>
      <w:spacing w:after="360" w:line="0" w:lineRule="atLeast"/>
      <w:jc w:val="center"/>
      <w:outlineLvl w:val="0"/>
    </w:pPr>
    <w:rPr>
      <w:rFonts w:asciiTheme="minorHAnsi" w:eastAsiaTheme="minorHAnsi" w:hAnsiTheme="minorHAnsi" w:cstheme="minorBidi"/>
      <w:b/>
      <w:bCs/>
      <w:sz w:val="28"/>
      <w:szCs w:val="28"/>
    </w:rPr>
  </w:style>
  <w:style w:type="paragraph" w:customStyle="1" w:styleId="22">
    <w:name w:val="Заголовок №2"/>
    <w:basedOn w:val="a"/>
    <w:link w:val="21"/>
    <w:rsid w:val="00184298"/>
    <w:pPr>
      <w:widowControl w:val="0"/>
      <w:shd w:val="clear" w:color="auto" w:fill="FFFFFF"/>
      <w:spacing w:before="360" w:after="0" w:line="274" w:lineRule="exact"/>
      <w:jc w:val="both"/>
      <w:outlineLvl w:val="1"/>
    </w:pPr>
    <w:rPr>
      <w:rFonts w:asciiTheme="minorHAnsi" w:eastAsiaTheme="minorHAnsi" w:hAnsiTheme="minorHAnsi" w:cstheme="minorBidi"/>
      <w:b/>
      <w:bCs/>
    </w:rPr>
  </w:style>
  <w:style w:type="paragraph" w:customStyle="1" w:styleId="221">
    <w:name w:val="Заголовок №2 (2)"/>
    <w:basedOn w:val="a"/>
    <w:link w:val="220"/>
    <w:rsid w:val="00184298"/>
    <w:pPr>
      <w:widowControl w:val="0"/>
      <w:shd w:val="clear" w:color="auto" w:fill="FFFFFF"/>
      <w:spacing w:before="240" w:after="0" w:line="274" w:lineRule="exact"/>
      <w:jc w:val="both"/>
      <w:outlineLvl w:val="1"/>
    </w:pPr>
    <w:rPr>
      <w:rFonts w:asciiTheme="minorHAnsi" w:eastAsiaTheme="minorHAnsi" w:hAnsiTheme="minorHAnsi" w:cstheme="minorBidi"/>
      <w:b/>
      <w:bCs/>
    </w:rPr>
  </w:style>
  <w:style w:type="paragraph" w:customStyle="1" w:styleId="a4">
    <w:name w:val="Подпись к таблице"/>
    <w:basedOn w:val="a"/>
    <w:link w:val="a3"/>
    <w:rsid w:val="00184298"/>
    <w:pPr>
      <w:widowControl w:val="0"/>
      <w:shd w:val="clear" w:color="auto" w:fill="FFFFFF"/>
      <w:spacing w:after="0" w:line="288" w:lineRule="exact"/>
    </w:pPr>
    <w:rPr>
      <w:rFonts w:asciiTheme="minorHAnsi" w:eastAsiaTheme="minorHAnsi" w:hAnsiTheme="minorHAnsi" w:cstheme="minorBidi"/>
    </w:rPr>
  </w:style>
  <w:style w:type="character" w:customStyle="1" w:styleId="12">
    <w:name w:val="Заголовок №1 (2)_"/>
    <w:link w:val="120"/>
    <w:rsid w:val="00184298"/>
    <w:rPr>
      <w:b/>
      <w:bCs/>
      <w:shd w:val="clear" w:color="auto" w:fill="FFFFFF"/>
    </w:rPr>
  </w:style>
  <w:style w:type="character" w:customStyle="1" w:styleId="24pt">
    <w:name w:val="Основной текст (2) + 4 pt"/>
    <w:rsid w:val="00184298"/>
    <w:rPr>
      <w:rFonts w:ascii="Times New Roman" w:hAnsi="Times New Roman" w:cs="Times New Roman"/>
      <w:sz w:val="8"/>
      <w:szCs w:val="8"/>
      <w:u w:val="none"/>
      <w:lang w:bidi="ar-SA"/>
    </w:rPr>
  </w:style>
  <w:style w:type="character" w:customStyle="1" w:styleId="23">
    <w:name w:val="Основной текст (2) + Курсив"/>
    <w:rsid w:val="00184298"/>
    <w:rPr>
      <w:rFonts w:ascii="Times New Roman" w:hAnsi="Times New Roman" w:cs="Times New Roman"/>
      <w:i/>
      <w:iCs/>
      <w:u w:val="none"/>
      <w:lang w:bidi="ar-SA"/>
    </w:rPr>
  </w:style>
  <w:style w:type="character" w:customStyle="1" w:styleId="3">
    <w:name w:val="Основной текст (3)_"/>
    <w:link w:val="30"/>
    <w:rsid w:val="00184298"/>
    <w:rPr>
      <w:i/>
      <w:iCs/>
      <w:shd w:val="clear" w:color="auto" w:fill="FFFFFF"/>
    </w:rPr>
  </w:style>
  <w:style w:type="character" w:customStyle="1" w:styleId="31">
    <w:name w:val="Основной текст (3) + Не курсив"/>
    <w:basedOn w:val="3"/>
    <w:rsid w:val="00184298"/>
    <w:rPr>
      <w:i/>
      <w:iCs/>
      <w:shd w:val="clear" w:color="auto" w:fill="FFFFFF"/>
    </w:rPr>
  </w:style>
  <w:style w:type="character" w:customStyle="1" w:styleId="34pt">
    <w:name w:val="Основной текст (3) + 4 pt"/>
    <w:aliases w:val="Не курсив"/>
    <w:rsid w:val="00184298"/>
    <w:rPr>
      <w:i/>
      <w:iCs/>
      <w:sz w:val="8"/>
      <w:szCs w:val="8"/>
      <w:lang w:bidi="ar-SA"/>
    </w:rPr>
  </w:style>
  <w:style w:type="character" w:customStyle="1" w:styleId="4">
    <w:name w:val="Основной текст (4)_"/>
    <w:link w:val="40"/>
    <w:rsid w:val="00184298"/>
    <w:rPr>
      <w:b/>
      <w:bCs/>
      <w:shd w:val="clear" w:color="auto" w:fill="FFFFFF"/>
    </w:rPr>
  </w:style>
  <w:style w:type="character" w:customStyle="1" w:styleId="24">
    <w:name w:val="Основной текст (2) + Полужирный"/>
    <w:aliases w:val="Курсив,Курсив1"/>
    <w:rsid w:val="00184298"/>
    <w:rPr>
      <w:rFonts w:ascii="Times New Roman" w:hAnsi="Times New Roman" w:cs="Times New Roman"/>
      <w:b/>
      <w:bCs/>
      <w:i/>
      <w:iCs/>
      <w:sz w:val="24"/>
      <w:szCs w:val="24"/>
      <w:u w:val="none"/>
      <w:lang w:bidi="ar-SA"/>
    </w:rPr>
  </w:style>
  <w:style w:type="character" w:customStyle="1" w:styleId="25">
    <w:name w:val="Подпись к таблице (2)_"/>
    <w:link w:val="210"/>
    <w:rsid w:val="00184298"/>
    <w:rPr>
      <w:b/>
      <w:bCs/>
      <w:shd w:val="clear" w:color="auto" w:fill="FFFFFF"/>
    </w:rPr>
  </w:style>
  <w:style w:type="character" w:customStyle="1" w:styleId="26">
    <w:name w:val="Подпись к таблице (2)"/>
    <w:rsid w:val="00184298"/>
    <w:rPr>
      <w:b/>
      <w:bCs/>
      <w:u w:val="single"/>
      <w:lang w:bidi="ar-SA"/>
    </w:rPr>
  </w:style>
  <w:style w:type="character" w:customStyle="1" w:styleId="211">
    <w:name w:val="Основной текст (2) + Полужирный1"/>
    <w:rsid w:val="00184298"/>
    <w:rPr>
      <w:rFonts w:ascii="Times New Roman" w:hAnsi="Times New Roman" w:cs="Times New Roman"/>
      <w:b/>
      <w:bCs/>
      <w:u w:val="none"/>
      <w:lang w:bidi="ar-SA"/>
    </w:rPr>
  </w:style>
  <w:style w:type="character" w:customStyle="1" w:styleId="218pt">
    <w:name w:val="Основной текст (2) + 18 pt"/>
    <w:rsid w:val="00184298"/>
    <w:rPr>
      <w:rFonts w:ascii="Times New Roman" w:hAnsi="Times New Roman" w:cs="Times New Roman"/>
      <w:sz w:val="36"/>
      <w:szCs w:val="36"/>
      <w:u w:val="none"/>
      <w:lang w:bidi="ar-SA"/>
    </w:rPr>
  </w:style>
  <w:style w:type="paragraph" w:customStyle="1" w:styleId="120">
    <w:name w:val="Заголовок №1 (2)"/>
    <w:basedOn w:val="a"/>
    <w:link w:val="12"/>
    <w:rsid w:val="00184298"/>
    <w:pPr>
      <w:widowControl w:val="0"/>
      <w:shd w:val="clear" w:color="auto" w:fill="FFFFFF"/>
      <w:spacing w:before="240" w:after="0" w:line="274" w:lineRule="exact"/>
      <w:jc w:val="both"/>
      <w:outlineLvl w:val="0"/>
    </w:pPr>
    <w:rPr>
      <w:rFonts w:asciiTheme="minorHAnsi" w:eastAsiaTheme="minorHAnsi" w:hAnsiTheme="minorHAnsi" w:cstheme="minorBidi"/>
      <w:b/>
      <w:bCs/>
    </w:rPr>
  </w:style>
  <w:style w:type="paragraph" w:customStyle="1" w:styleId="30">
    <w:name w:val="Основной текст (3)"/>
    <w:basedOn w:val="a"/>
    <w:link w:val="3"/>
    <w:rsid w:val="00184298"/>
    <w:pPr>
      <w:widowControl w:val="0"/>
      <w:shd w:val="clear" w:color="auto" w:fill="FFFFFF"/>
      <w:spacing w:after="0" w:line="274" w:lineRule="exact"/>
      <w:jc w:val="both"/>
    </w:pPr>
    <w:rPr>
      <w:rFonts w:asciiTheme="minorHAnsi" w:eastAsiaTheme="minorHAnsi" w:hAnsiTheme="minorHAnsi" w:cstheme="minorBidi"/>
      <w:i/>
      <w:iCs/>
    </w:rPr>
  </w:style>
  <w:style w:type="paragraph" w:customStyle="1" w:styleId="40">
    <w:name w:val="Основной текст (4)"/>
    <w:basedOn w:val="a"/>
    <w:link w:val="4"/>
    <w:rsid w:val="00184298"/>
    <w:pPr>
      <w:widowControl w:val="0"/>
      <w:shd w:val="clear" w:color="auto" w:fill="FFFFFF"/>
      <w:spacing w:before="240" w:after="120" w:line="240" w:lineRule="atLeast"/>
      <w:jc w:val="both"/>
    </w:pPr>
    <w:rPr>
      <w:rFonts w:asciiTheme="minorHAnsi" w:eastAsiaTheme="minorHAnsi" w:hAnsiTheme="minorHAnsi" w:cstheme="minorBidi"/>
      <w:b/>
      <w:bCs/>
    </w:rPr>
  </w:style>
  <w:style w:type="paragraph" w:customStyle="1" w:styleId="210">
    <w:name w:val="Подпись к таблице (2)1"/>
    <w:basedOn w:val="a"/>
    <w:link w:val="25"/>
    <w:rsid w:val="00184298"/>
    <w:pPr>
      <w:widowControl w:val="0"/>
      <w:shd w:val="clear" w:color="auto" w:fill="FFFFFF"/>
      <w:spacing w:after="0" w:line="240" w:lineRule="atLeast"/>
    </w:pPr>
    <w:rPr>
      <w:rFonts w:asciiTheme="minorHAnsi" w:eastAsiaTheme="minorHAnsi" w:hAnsiTheme="minorHAnsi" w:cstheme="minorBidi"/>
      <w:b/>
      <w:bCs/>
    </w:rPr>
  </w:style>
  <w:style w:type="character" w:customStyle="1" w:styleId="2ArialNarrow">
    <w:name w:val="Основной текст (2) + Arial Narrow"/>
    <w:rsid w:val="00184298"/>
    <w:rPr>
      <w:rFonts w:ascii="Arial Narrow" w:hAnsi="Arial Narrow" w:cs="Arial Narrow"/>
      <w:sz w:val="24"/>
      <w:szCs w:val="24"/>
      <w:u w:val="none"/>
      <w:lang w:bidi="ar-SA"/>
    </w:rPr>
  </w:style>
  <w:style w:type="character" w:customStyle="1" w:styleId="a5">
    <w:name w:val="Колонтитул_"/>
    <w:link w:val="11"/>
    <w:rsid w:val="00184298"/>
    <w:rPr>
      <w:b/>
      <w:bCs/>
      <w:shd w:val="clear" w:color="auto" w:fill="FFFFFF"/>
    </w:rPr>
  </w:style>
  <w:style w:type="character" w:customStyle="1" w:styleId="a6">
    <w:name w:val="Колонтитул"/>
    <w:basedOn w:val="a5"/>
    <w:rsid w:val="00184298"/>
    <w:rPr>
      <w:b/>
      <w:bCs/>
      <w:shd w:val="clear" w:color="auto" w:fill="FFFFFF"/>
    </w:rPr>
  </w:style>
  <w:style w:type="character" w:customStyle="1" w:styleId="2ArialNarrow3">
    <w:name w:val="Основной текст (2) + Arial Narrow3"/>
    <w:aliases w:val="11 pt"/>
    <w:rsid w:val="00184298"/>
    <w:rPr>
      <w:rFonts w:ascii="Arial Narrow" w:hAnsi="Arial Narrow" w:cs="Arial Narrow"/>
      <w:sz w:val="22"/>
      <w:szCs w:val="22"/>
      <w:u w:val="none"/>
      <w:lang w:bidi="ar-SA"/>
    </w:rPr>
  </w:style>
  <w:style w:type="character" w:customStyle="1" w:styleId="2CordiaUPC">
    <w:name w:val="Основной текст (2) + CordiaUPC"/>
    <w:aliases w:val="16 pt"/>
    <w:rsid w:val="00184298"/>
    <w:rPr>
      <w:rFonts w:ascii="CordiaUPC" w:hAnsi="CordiaUPC" w:cs="CordiaUPC"/>
      <w:sz w:val="32"/>
      <w:szCs w:val="32"/>
      <w:u w:val="none"/>
      <w:lang w:bidi="ar-SA"/>
    </w:rPr>
  </w:style>
  <w:style w:type="character" w:customStyle="1" w:styleId="230">
    <w:name w:val="Основной текст (2)3"/>
    <w:rsid w:val="00184298"/>
    <w:rPr>
      <w:rFonts w:ascii="Times New Roman" w:hAnsi="Times New Roman" w:cs="Times New Roman"/>
      <w:sz w:val="24"/>
      <w:szCs w:val="24"/>
      <w:u w:val="none"/>
      <w:lang w:bidi="ar-SA"/>
    </w:rPr>
  </w:style>
  <w:style w:type="character" w:customStyle="1" w:styleId="2Tahoma">
    <w:name w:val="Основной текст (2) + Tahoma"/>
    <w:aliases w:val="10 pt"/>
    <w:rsid w:val="00184298"/>
    <w:rPr>
      <w:rFonts w:ascii="Tahoma" w:hAnsi="Tahoma" w:cs="Tahoma"/>
      <w:sz w:val="20"/>
      <w:szCs w:val="20"/>
      <w:u w:val="none"/>
      <w:lang w:bidi="ar-SA"/>
    </w:rPr>
  </w:style>
  <w:style w:type="character" w:customStyle="1" w:styleId="2ArialNarrow2">
    <w:name w:val="Основной текст (2) + Arial Narrow2"/>
    <w:aliases w:val="11 pt1"/>
    <w:rsid w:val="00184298"/>
    <w:rPr>
      <w:rFonts w:ascii="Arial Narrow" w:hAnsi="Arial Narrow" w:cs="Arial Narrow"/>
      <w:sz w:val="22"/>
      <w:szCs w:val="22"/>
      <w:u w:val="none"/>
      <w:lang w:bidi="ar-SA"/>
    </w:rPr>
  </w:style>
  <w:style w:type="character" w:customStyle="1" w:styleId="2ArialNarrow1">
    <w:name w:val="Основной текст (2) + Arial Narrow1"/>
    <w:aliases w:val="8,5 pt,Полужирный,Основной текст (2) + 11 pt,Основной текст (2) + 7,Полужирный1,Интервал 0 pt,Основной текст (2) + 4"/>
    <w:rsid w:val="00184298"/>
    <w:rPr>
      <w:rFonts w:ascii="Arial Narrow" w:hAnsi="Arial Narrow" w:cs="Arial Narrow"/>
      <w:b/>
      <w:bCs/>
      <w:sz w:val="17"/>
      <w:szCs w:val="17"/>
      <w:u w:val="none"/>
      <w:lang w:bidi="ar-SA"/>
    </w:rPr>
  </w:style>
  <w:style w:type="character" w:customStyle="1" w:styleId="222">
    <w:name w:val="Основной текст (2)2"/>
    <w:rsid w:val="00184298"/>
    <w:rPr>
      <w:rFonts w:ascii="Times New Roman" w:hAnsi="Times New Roman" w:cs="Times New Roman"/>
      <w:sz w:val="24"/>
      <w:szCs w:val="24"/>
      <w:u w:val="none"/>
      <w:lang w:bidi="ar-SA"/>
    </w:rPr>
  </w:style>
  <w:style w:type="paragraph" w:customStyle="1" w:styleId="212">
    <w:name w:val="Основной текст (2)1"/>
    <w:basedOn w:val="a"/>
    <w:rsid w:val="00184298"/>
    <w:pPr>
      <w:widowControl w:val="0"/>
      <w:shd w:val="clear" w:color="auto" w:fill="FFFFFF"/>
      <w:spacing w:after="0" w:line="278" w:lineRule="exact"/>
      <w:jc w:val="both"/>
    </w:pPr>
    <w:rPr>
      <w:rFonts w:ascii="Times New Roman" w:eastAsia="Arial Unicode MS" w:hAnsi="Times New Roman"/>
      <w:sz w:val="24"/>
      <w:szCs w:val="24"/>
      <w:lang w:eastAsia="ru-RU"/>
    </w:rPr>
  </w:style>
  <w:style w:type="paragraph" w:customStyle="1" w:styleId="11">
    <w:name w:val="Колонтитул1"/>
    <w:basedOn w:val="a"/>
    <w:link w:val="a5"/>
    <w:rsid w:val="00184298"/>
    <w:pPr>
      <w:widowControl w:val="0"/>
      <w:shd w:val="clear" w:color="auto" w:fill="FFFFFF"/>
      <w:spacing w:after="0" w:line="240" w:lineRule="atLeast"/>
    </w:pPr>
    <w:rPr>
      <w:rFonts w:asciiTheme="minorHAnsi" w:eastAsiaTheme="minorHAnsi" w:hAnsiTheme="minorHAnsi" w:cstheme="minorBidi"/>
      <w:b/>
      <w:bCs/>
    </w:rPr>
  </w:style>
  <w:style w:type="paragraph" w:styleId="a7">
    <w:name w:val="header"/>
    <w:basedOn w:val="a"/>
    <w:link w:val="a8"/>
    <w:uiPriority w:val="99"/>
    <w:rsid w:val="00184298"/>
    <w:pPr>
      <w:tabs>
        <w:tab w:val="center" w:pos="4677"/>
        <w:tab w:val="right" w:pos="9355"/>
      </w:tabs>
    </w:pPr>
  </w:style>
  <w:style w:type="character" w:customStyle="1" w:styleId="a8">
    <w:name w:val="Верхний колонтитул Знак"/>
    <w:basedOn w:val="a0"/>
    <w:link w:val="a7"/>
    <w:uiPriority w:val="99"/>
    <w:rsid w:val="00184298"/>
    <w:rPr>
      <w:rFonts w:ascii="Calibri" w:eastAsia="Calibri" w:hAnsi="Calibri" w:cs="Times New Roman"/>
    </w:rPr>
  </w:style>
  <w:style w:type="paragraph" w:styleId="a9">
    <w:name w:val="footer"/>
    <w:basedOn w:val="a"/>
    <w:link w:val="aa"/>
    <w:uiPriority w:val="99"/>
    <w:rsid w:val="00184298"/>
    <w:pPr>
      <w:tabs>
        <w:tab w:val="center" w:pos="4677"/>
        <w:tab w:val="right" w:pos="9355"/>
      </w:tabs>
    </w:pPr>
  </w:style>
  <w:style w:type="character" w:customStyle="1" w:styleId="aa">
    <w:name w:val="Нижний колонтитул Знак"/>
    <w:basedOn w:val="a0"/>
    <w:link w:val="a9"/>
    <w:uiPriority w:val="99"/>
    <w:rsid w:val="00184298"/>
    <w:rPr>
      <w:rFonts w:ascii="Calibri" w:eastAsia="Calibri" w:hAnsi="Calibri" w:cs="Times New Roman"/>
    </w:rPr>
  </w:style>
  <w:style w:type="character" w:customStyle="1" w:styleId="5">
    <w:name w:val="Основной текст (5)_"/>
    <w:link w:val="50"/>
    <w:rsid w:val="00184298"/>
    <w:rPr>
      <w:b/>
      <w:bCs/>
      <w:i/>
      <w:iCs/>
      <w:sz w:val="24"/>
      <w:szCs w:val="24"/>
      <w:shd w:val="clear" w:color="auto" w:fill="FFFFFF"/>
    </w:rPr>
  </w:style>
  <w:style w:type="paragraph" w:customStyle="1" w:styleId="50">
    <w:name w:val="Основной текст (5)"/>
    <w:basedOn w:val="a"/>
    <w:link w:val="5"/>
    <w:rsid w:val="00184298"/>
    <w:pPr>
      <w:widowControl w:val="0"/>
      <w:shd w:val="clear" w:color="auto" w:fill="FFFFFF"/>
      <w:spacing w:before="300" w:after="0" w:line="274" w:lineRule="exact"/>
    </w:pPr>
    <w:rPr>
      <w:rFonts w:asciiTheme="minorHAnsi" w:eastAsiaTheme="minorHAnsi" w:hAnsiTheme="minorHAnsi" w:cstheme="minorBidi"/>
      <w:b/>
      <w:bCs/>
      <w:i/>
      <w:iCs/>
      <w:sz w:val="24"/>
      <w:szCs w:val="24"/>
    </w:rPr>
  </w:style>
  <w:style w:type="character" w:customStyle="1" w:styleId="6">
    <w:name w:val="Основной текст (6)_"/>
    <w:link w:val="60"/>
    <w:rsid w:val="00184298"/>
    <w:rPr>
      <w:b/>
      <w:bCs/>
      <w:i/>
      <w:iCs/>
      <w:shd w:val="clear" w:color="auto" w:fill="FFFFFF"/>
    </w:rPr>
  </w:style>
  <w:style w:type="character" w:customStyle="1" w:styleId="32">
    <w:name w:val="Подпись к таблице (3)_"/>
    <w:link w:val="310"/>
    <w:rsid w:val="00184298"/>
    <w:rPr>
      <w:b/>
      <w:bCs/>
      <w:shd w:val="clear" w:color="auto" w:fill="FFFFFF"/>
    </w:rPr>
  </w:style>
  <w:style w:type="character" w:customStyle="1" w:styleId="33">
    <w:name w:val="Подпись к таблице (3)"/>
    <w:rsid w:val="00184298"/>
    <w:rPr>
      <w:b/>
      <w:bCs/>
      <w:u w:val="single"/>
      <w:lang w:bidi="ar-SA"/>
    </w:rPr>
  </w:style>
  <w:style w:type="character" w:customStyle="1" w:styleId="27pt">
    <w:name w:val="Основной текст (2) + 7 pt"/>
    <w:rsid w:val="00184298"/>
    <w:rPr>
      <w:rFonts w:ascii="Times New Roman" w:hAnsi="Times New Roman" w:cs="Times New Roman"/>
      <w:sz w:val="14"/>
      <w:szCs w:val="14"/>
      <w:u w:val="none"/>
      <w:lang w:bidi="ar-SA"/>
    </w:rPr>
  </w:style>
  <w:style w:type="character" w:customStyle="1" w:styleId="2CourierNew">
    <w:name w:val="Основной текст (2) + Courier New"/>
    <w:aliases w:val="6 pt,5 pt1"/>
    <w:rsid w:val="00184298"/>
    <w:rPr>
      <w:rFonts w:ascii="Courier New" w:hAnsi="Courier New" w:cs="Courier New"/>
      <w:sz w:val="12"/>
      <w:szCs w:val="12"/>
      <w:u w:val="none"/>
      <w:lang w:bidi="ar-SA"/>
    </w:rPr>
  </w:style>
  <w:style w:type="character" w:customStyle="1" w:styleId="210pt">
    <w:name w:val="Основной текст (2) + 10 pt"/>
    <w:rsid w:val="00184298"/>
    <w:rPr>
      <w:rFonts w:ascii="Times New Roman" w:hAnsi="Times New Roman" w:cs="Times New Roman"/>
      <w:sz w:val="20"/>
      <w:szCs w:val="20"/>
      <w:u w:val="none"/>
      <w:lang w:bidi="ar-SA"/>
    </w:rPr>
  </w:style>
  <w:style w:type="character" w:customStyle="1" w:styleId="2CourierNew1">
    <w:name w:val="Основной текст (2) + Courier New1"/>
    <w:aliases w:val="4 pt"/>
    <w:rsid w:val="00184298"/>
    <w:rPr>
      <w:rFonts w:ascii="Courier New" w:hAnsi="Courier New" w:cs="Courier New"/>
      <w:sz w:val="8"/>
      <w:szCs w:val="8"/>
      <w:u w:val="none"/>
      <w:lang w:bidi="ar-SA"/>
    </w:rPr>
  </w:style>
  <w:style w:type="character" w:customStyle="1" w:styleId="7">
    <w:name w:val="Основной текст (7)_"/>
    <w:link w:val="70"/>
    <w:rsid w:val="00184298"/>
    <w:rPr>
      <w:b/>
      <w:bCs/>
      <w:shd w:val="clear" w:color="auto" w:fill="FFFFFF"/>
    </w:rPr>
  </w:style>
  <w:style w:type="paragraph" w:customStyle="1" w:styleId="60">
    <w:name w:val="Основной текст (6)"/>
    <w:basedOn w:val="a"/>
    <w:link w:val="6"/>
    <w:rsid w:val="00184298"/>
    <w:pPr>
      <w:widowControl w:val="0"/>
      <w:shd w:val="clear" w:color="auto" w:fill="FFFFFF"/>
      <w:spacing w:after="0" w:line="278" w:lineRule="exact"/>
      <w:ind w:firstLine="700"/>
      <w:jc w:val="both"/>
    </w:pPr>
    <w:rPr>
      <w:rFonts w:asciiTheme="minorHAnsi" w:eastAsiaTheme="minorHAnsi" w:hAnsiTheme="minorHAnsi" w:cstheme="minorBidi"/>
      <w:b/>
      <w:bCs/>
      <w:i/>
      <w:iCs/>
    </w:rPr>
  </w:style>
  <w:style w:type="paragraph" w:customStyle="1" w:styleId="310">
    <w:name w:val="Подпись к таблице (3)1"/>
    <w:basedOn w:val="a"/>
    <w:link w:val="32"/>
    <w:rsid w:val="00184298"/>
    <w:pPr>
      <w:widowControl w:val="0"/>
      <w:shd w:val="clear" w:color="auto" w:fill="FFFFFF"/>
      <w:spacing w:after="0" w:line="240" w:lineRule="atLeast"/>
    </w:pPr>
    <w:rPr>
      <w:rFonts w:asciiTheme="minorHAnsi" w:eastAsiaTheme="minorHAnsi" w:hAnsiTheme="minorHAnsi" w:cstheme="minorBidi"/>
      <w:b/>
      <w:bCs/>
    </w:rPr>
  </w:style>
  <w:style w:type="paragraph" w:customStyle="1" w:styleId="70">
    <w:name w:val="Основной текст (7)"/>
    <w:basedOn w:val="a"/>
    <w:link w:val="7"/>
    <w:rsid w:val="00184298"/>
    <w:pPr>
      <w:widowControl w:val="0"/>
      <w:shd w:val="clear" w:color="auto" w:fill="FFFFFF"/>
      <w:spacing w:before="360" w:after="120" w:line="240" w:lineRule="atLeast"/>
    </w:pPr>
    <w:rPr>
      <w:rFonts w:asciiTheme="minorHAnsi" w:eastAsiaTheme="minorHAnsi" w:hAnsiTheme="minorHAnsi" w:cstheme="minorBidi"/>
      <w:b/>
      <w:bCs/>
    </w:rPr>
  </w:style>
  <w:style w:type="character" w:customStyle="1" w:styleId="28pt">
    <w:name w:val="Основной текст (2) + 8 pt"/>
    <w:rsid w:val="00184298"/>
    <w:rPr>
      <w:rFonts w:ascii="Times New Roman" w:hAnsi="Times New Roman" w:cs="Times New Roman"/>
      <w:sz w:val="16"/>
      <w:szCs w:val="16"/>
      <w:u w:val="none"/>
      <w:lang w:bidi="ar-SA"/>
    </w:rPr>
  </w:style>
  <w:style w:type="character" w:customStyle="1" w:styleId="2LucidaSansUnicode">
    <w:name w:val="Основной текст (2) + Lucida Sans Unicode"/>
    <w:aliases w:val="8 pt"/>
    <w:rsid w:val="00184298"/>
    <w:rPr>
      <w:rFonts w:ascii="Lucida Sans Unicode" w:hAnsi="Lucida Sans Unicode" w:cs="Lucida Sans Unicode"/>
      <w:sz w:val="16"/>
      <w:szCs w:val="16"/>
      <w:u w:val="none"/>
      <w:lang w:bidi="ar-SA"/>
    </w:rPr>
  </w:style>
  <w:style w:type="character" w:customStyle="1" w:styleId="213pt">
    <w:name w:val="Основной текст (2) + 13 pt"/>
    <w:aliases w:val="Интервал 3 pt"/>
    <w:rsid w:val="00184298"/>
    <w:rPr>
      <w:rFonts w:ascii="Times New Roman" w:hAnsi="Times New Roman" w:cs="Times New Roman"/>
      <w:spacing w:val="60"/>
      <w:sz w:val="26"/>
      <w:szCs w:val="26"/>
      <w:u w:val="none"/>
      <w:lang w:bidi="ar-SA"/>
    </w:rPr>
  </w:style>
  <w:style w:type="paragraph" w:styleId="ab">
    <w:name w:val="Balloon Text"/>
    <w:basedOn w:val="a"/>
    <w:link w:val="ac"/>
    <w:uiPriority w:val="99"/>
    <w:semiHidden/>
    <w:unhideWhenUsed/>
    <w:rsid w:val="00184298"/>
    <w:pPr>
      <w:spacing w:after="0" w:line="240" w:lineRule="auto"/>
    </w:pPr>
    <w:rPr>
      <w:rFonts w:ascii="Tahoma" w:hAnsi="Tahoma"/>
      <w:sz w:val="16"/>
      <w:szCs w:val="16"/>
    </w:rPr>
  </w:style>
  <w:style w:type="character" w:customStyle="1" w:styleId="ac">
    <w:name w:val="Текст выноски Знак"/>
    <w:basedOn w:val="a0"/>
    <w:link w:val="ab"/>
    <w:uiPriority w:val="99"/>
    <w:semiHidden/>
    <w:rsid w:val="00184298"/>
    <w:rPr>
      <w:rFonts w:ascii="Tahoma" w:eastAsia="Calibri" w:hAnsi="Tahoma" w:cs="Times New Roman"/>
      <w:sz w:val="16"/>
      <w:szCs w:val="16"/>
    </w:rPr>
  </w:style>
  <w:style w:type="character" w:customStyle="1" w:styleId="85pt">
    <w:name w:val="Основной текст + 8;5 pt"/>
    <w:rsid w:val="00184298"/>
    <w:rPr>
      <w:rFonts w:ascii="MS Reference Sans Serif" w:eastAsia="MS Reference Sans Serif" w:hAnsi="MS Reference Sans Serif" w:cs="MS Reference Sans Serif"/>
      <w:b w:val="0"/>
      <w:bCs w:val="0"/>
      <w:i w:val="0"/>
      <w:iCs w:val="0"/>
      <w:smallCaps w:val="0"/>
      <w:strike w:val="0"/>
      <w:color w:val="000000"/>
      <w:spacing w:val="0"/>
      <w:w w:val="100"/>
      <w:position w:val="0"/>
      <w:sz w:val="17"/>
      <w:szCs w:val="17"/>
      <w:u w:val="none"/>
      <w:lang w:val="ru-RU"/>
    </w:rPr>
  </w:style>
  <w:style w:type="character" w:customStyle="1" w:styleId="ad">
    <w:name w:val="Основной текст_"/>
    <w:link w:val="13"/>
    <w:rsid w:val="00184298"/>
    <w:rPr>
      <w:rFonts w:ascii="MS Reference Sans Serif" w:eastAsia="MS Reference Sans Serif" w:hAnsi="MS Reference Sans Serif" w:cs="MS Reference Sans Serif"/>
      <w:sz w:val="14"/>
      <w:szCs w:val="14"/>
      <w:shd w:val="clear" w:color="auto" w:fill="FFFFFF"/>
    </w:rPr>
  </w:style>
  <w:style w:type="paragraph" w:customStyle="1" w:styleId="13">
    <w:name w:val="Основной текст1"/>
    <w:basedOn w:val="a"/>
    <w:link w:val="ad"/>
    <w:rsid w:val="00184298"/>
    <w:pPr>
      <w:widowControl w:val="0"/>
      <w:shd w:val="clear" w:color="auto" w:fill="FFFFFF"/>
      <w:spacing w:after="0" w:line="0" w:lineRule="atLeast"/>
      <w:jc w:val="both"/>
    </w:pPr>
    <w:rPr>
      <w:rFonts w:ascii="MS Reference Sans Serif" w:eastAsia="MS Reference Sans Serif" w:hAnsi="MS Reference Sans Serif" w:cs="MS Reference Sans Serif"/>
      <w:sz w:val="14"/>
      <w:szCs w:val="14"/>
    </w:rPr>
  </w:style>
  <w:style w:type="character" w:customStyle="1" w:styleId="info">
    <w:name w:val="info"/>
    <w:rsid w:val="00184298"/>
  </w:style>
  <w:style w:type="paragraph" w:styleId="ae">
    <w:name w:val="No Spacing"/>
    <w:uiPriority w:val="1"/>
    <w:qFormat/>
    <w:rsid w:val="00184298"/>
    <w:pPr>
      <w:spacing w:after="0" w:line="240" w:lineRule="auto"/>
    </w:pPr>
    <w:rPr>
      <w:rFonts w:eastAsiaTheme="minorEastAsia"/>
      <w:lang w:eastAsia="ru-RU"/>
    </w:rPr>
  </w:style>
  <w:style w:type="paragraph" w:styleId="af">
    <w:name w:val="List Paragraph"/>
    <w:basedOn w:val="a"/>
    <w:uiPriority w:val="34"/>
    <w:qFormat/>
    <w:rsid w:val="00184298"/>
    <w:pPr>
      <w:ind w:left="720"/>
      <w:contextualSpacing/>
    </w:pPr>
  </w:style>
  <w:style w:type="numbering" w:customStyle="1" w:styleId="14">
    <w:name w:val="Нет списка1"/>
    <w:next w:val="a2"/>
    <w:uiPriority w:val="99"/>
    <w:semiHidden/>
    <w:unhideWhenUsed/>
    <w:rsid w:val="00184298"/>
  </w:style>
  <w:style w:type="paragraph" w:styleId="af0">
    <w:name w:val="Normal (Web)"/>
    <w:basedOn w:val="a"/>
    <w:uiPriority w:val="99"/>
    <w:semiHidden/>
    <w:unhideWhenUsed/>
    <w:rsid w:val="00184298"/>
    <w:pPr>
      <w:spacing w:before="100" w:beforeAutospacing="1" w:after="100" w:afterAutospacing="1" w:line="240" w:lineRule="auto"/>
    </w:pPr>
    <w:rPr>
      <w:rFonts w:ascii="Times New Roman" w:eastAsia="Times New Roman" w:hAnsi="Times New Roman"/>
      <w:sz w:val="24"/>
      <w:szCs w:val="24"/>
      <w:lang w:eastAsia="ru-RU"/>
    </w:rPr>
  </w:style>
  <w:style w:type="table" w:styleId="af1">
    <w:name w:val="Table Grid"/>
    <w:basedOn w:val="a1"/>
    <w:uiPriority w:val="59"/>
    <w:rsid w:val="00725188"/>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B62F8E-34F8-4E8C-86FE-F0C3D88AE7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145</TotalTime>
  <Pages>34</Pages>
  <Words>12697</Words>
  <Characters>72378</Characters>
  <Application>Microsoft Office Word</Application>
  <DocSecurity>0</DocSecurity>
  <Lines>603</Lines>
  <Paragraphs>169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84906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12</cp:revision>
  <cp:lastPrinted>2015-07-31T07:57:00Z</cp:lastPrinted>
  <dcterms:created xsi:type="dcterms:W3CDTF">2015-07-30T10:44:00Z</dcterms:created>
  <dcterms:modified xsi:type="dcterms:W3CDTF">2015-07-31T07:57:00Z</dcterms:modified>
</cp:coreProperties>
</file>